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B29" w:rsidRDefault="00771951" w:rsidP="00695B29">
      <w:pPr>
        <w:jc w:val="center"/>
        <w:rPr>
          <w:b/>
          <w:sz w:val="20"/>
          <w:szCs w:val="20"/>
        </w:rPr>
      </w:pPr>
      <w:r>
        <w:rPr>
          <w:b/>
          <w:sz w:val="20"/>
          <w:szCs w:val="20"/>
        </w:rPr>
        <w:t>SOFTWARE</w:t>
      </w:r>
      <w:r w:rsidR="00695B29" w:rsidRPr="00673218">
        <w:rPr>
          <w:b/>
          <w:sz w:val="20"/>
          <w:szCs w:val="20"/>
        </w:rPr>
        <w:t xml:space="preserve"> LICENSE </w:t>
      </w:r>
      <w:r>
        <w:rPr>
          <w:b/>
          <w:sz w:val="20"/>
          <w:szCs w:val="20"/>
        </w:rPr>
        <w:t>AND DISTRIBUTION</w:t>
      </w:r>
      <w:r w:rsidRPr="00771951">
        <w:rPr>
          <w:b/>
          <w:sz w:val="20"/>
          <w:szCs w:val="20"/>
        </w:rPr>
        <w:t xml:space="preserve"> </w:t>
      </w:r>
      <w:r w:rsidRPr="00673218">
        <w:rPr>
          <w:b/>
          <w:sz w:val="20"/>
          <w:szCs w:val="20"/>
        </w:rPr>
        <w:t>AGREEMENT</w:t>
      </w:r>
    </w:p>
    <w:p w:rsidR="00D921DF" w:rsidRPr="00673218" w:rsidRDefault="006C6CBC" w:rsidP="00695B29">
      <w:pPr>
        <w:jc w:val="center"/>
        <w:rPr>
          <w:b/>
          <w:sz w:val="20"/>
          <w:szCs w:val="20"/>
        </w:rPr>
      </w:pPr>
      <w:r>
        <w:rPr>
          <w:b/>
          <w:sz w:val="20"/>
          <w:szCs w:val="20"/>
        </w:rPr>
        <w:t>(</w:t>
      </w:r>
      <w:r w:rsidR="00771951" w:rsidRPr="00771951">
        <w:rPr>
          <w:b/>
          <w:sz w:val="20"/>
          <w:szCs w:val="20"/>
        </w:rPr>
        <w:t xml:space="preserve">NXP </w:t>
      </w:r>
      <w:bookmarkStart w:id="0" w:name="OLE_LINK1"/>
      <w:bookmarkStart w:id="1" w:name="OLE_LINK2"/>
      <w:r w:rsidR="00771951" w:rsidRPr="00771951">
        <w:rPr>
          <w:b/>
          <w:sz w:val="20"/>
          <w:szCs w:val="20"/>
        </w:rPr>
        <w:t>Touch Solution (Touch Library)</w:t>
      </w:r>
      <w:bookmarkEnd w:id="0"/>
      <w:bookmarkEnd w:id="1"/>
      <w:r>
        <w:rPr>
          <w:b/>
          <w:sz w:val="20"/>
          <w:szCs w:val="20"/>
        </w:rPr>
        <w:t>)</w:t>
      </w:r>
    </w:p>
    <w:p w:rsidR="00695B29" w:rsidRPr="00673218" w:rsidRDefault="00695B29" w:rsidP="00795FB9">
      <w:pPr>
        <w:jc w:val="both"/>
        <w:rPr>
          <w:sz w:val="20"/>
          <w:szCs w:val="20"/>
        </w:rPr>
      </w:pPr>
    </w:p>
    <w:p w:rsidR="00695B29" w:rsidRPr="00673218" w:rsidRDefault="00695B29" w:rsidP="00795FB9">
      <w:pPr>
        <w:jc w:val="both"/>
        <w:rPr>
          <w:sz w:val="20"/>
          <w:szCs w:val="20"/>
        </w:rPr>
      </w:pPr>
      <w:r w:rsidRPr="00673218">
        <w:rPr>
          <w:sz w:val="20"/>
          <w:szCs w:val="20"/>
        </w:rPr>
        <w:t xml:space="preserve">IMPORTANT - READ CAREFULLY:  This </w:t>
      </w:r>
      <w:r w:rsidR="00771951">
        <w:rPr>
          <w:i/>
          <w:sz w:val="20"/>
          <w:szCs w:val="20"/>
        </w:rPr>
        <w:t>Software</w:t>
      </w:r>
      <w:r w:rsidRPr="00DA7941">
        <w:rPr>
          <w:i/>
          <w:sz w:val="20"/>
          <w:szCs w:val="20"/>
        </w:rPr>
        <w:t xml:space="preserve"> License</w:t>
      </w:r>
      <w:r w:rsidR="00771951">
        <w:rPr>
          <w:i/>
          <w:sz w:val="20"/>
          <w:szCs w:val="20"/>
        </w:rPr>
        <w:t xml:space="preserve"> and Distribution </w:t>
      </w:r>
      <w:r w:rsidRPr="00DA7941">
        <w:rPr>
          <w:i/>
          <w:sz w:val="20"/>
          <w:szCs w:val="20"/>
        </w:rPr>
        <w:t>Agreement</w:t>
      </w:r>
      <w:r w:rsidRPr="006C6CBC">
        <w:rPr>
          <w:sz w:val="20"/>
          <w:szCs w:val="20"/>
        </w:rPr>
        <w:t xml:space="preserve"> </w:t>
      </w:r>
      <w:r w:rsidRPr="00673218">
        <w:rPr>
          <w:sz w:val="20"/>
          <w:szCs w:val="20"/>
        </w:rPr>
        <w:t>(</w:t>
      </w:r>
      <w:r w:rsidRPr="00673218">
        <w:rPr>
          <w:b/>
          <w:sz w:val="20"/>
          <w:szCs w:val="20"/>
        </w:rPr>
        <w:t>“Agreement”</w:t>
      </w:r>
      <w:r w:rsidRPr="00673218">
        <w:rPr>
          <w:sz w:val="20"/>
          <w:szCs w:val="20"/>
        </w:rPr>
        <w:t xml:space="preserve">) is a legal and binding agreement between you (either an individual or entity) and </w:t>
      </w:r>
      <w:r w:rsidR="00AE2BF1" w:rsidRPr="00673218">
        <w:rPr>
          <w:sz w:val="20"/>
          <w:szCs w:val="20"/>
        </w:rPr>
        <w:t>NXP B.V., a Dutch corporation, having a place of business at High Tech Campus 60, 5656 AG Eindhoven, The Netherlands</w:t>
      </w:r>
      <w:r w:rsidRPr="00673218">
        <w:rPr>
          <w:sz w:val="20"/>
          <w:szCs w:val="20"/>
        </w:rPr>
        <w:t xml:space="preserve"> (</w:t>
      </w:r>
      <w:r w:rsidRPr="00673218">
        <w:rPr>
          <w:b/>
          <w:sz w:val="20"/>
          <w:szCs w:val="20"/>
        </w:rPr>
        <w:t>“NXP”</w:t>
      </w:r>
      <w:r w:rsidRPr="00673218">
        <w:rPr>
          <w:sz w:val="20"/>
          <w:szCs w:val="20"/>
        </w:rPr>
        <w:t>)</w:t>
      </w:r>
      <w:r w:rsidR="00DC2150" w:rsidRPr="00673218">
        <w:rPr>
          <w:sz w:val="20"/>
          <w:szCs w:val="20"/>
        </w:rPr>
        <w:t xml:space="preserve">.  This Agreement governs the use of the </w:t>
      </w:r>
      <w:r w:rsidR="008F207E" w:rsidRPr="00673218">
        <w:rPr>
          <w:sz w:val="20"/>
          <w:szCs w:val="20"/>
        </w:rPr>
        <w:t xml:space="preserve">software products and digital content </w:t>
      </w:r>
      <w:r w:rsidR="00DC2150" w:rsidRPr="00673218">
        <w:rPr>
          <w:sz w:val="20"/>
          <w:szCs w:val="20"/>
        </w:rPr>
        <w:t xml:space="preserve">with which this Agreement is provided </w:t>
      </w:r>
      <w:r w:rsidR="008F207E" w:rsidRPr="00673218">
        <w:rPr>
          <w:sz w:val="20"/>
          <w:szCs w:val="20"/>
        </w:rPr>
        <w:t xml:space="preserve">(the </w:t>
      </w:r>
      <w:r w:rsidR="008F207E" w:rsidRPr="00673218">
        <w:rPr>
          <w:b/>
          <w:sz w:val="20"/>
          <w:szCs w:val="20"/>
        </w:rPr>
        <w:t>“Software”</w:t>
      </w:r>
      <w:r w:rsidR="008F207E" w:rsidRPr="00673218">
        <w:rPr>
          <w:sz w:val="20"/>
          <w:szCs w:val="20"/>
        </w:rPr>
        <w:t>).</w:t>
      </w:r>
      <w:r w:rsidRPr="00673218">
        <w:rPr>
          <w:sz w:val="20"/>
          <w:szCs w:val="20"/>
        </w:rPr>
        <w:t xml:space="preserve">  BY INSTALLING OR USING THE SOFTWARE, YOU AGREE TO ALL OF THE TERMS AND CONDITIONS OF THIS AGREEMENT.  IF YOU DO NOT AGREE TO THESE TERMS AND CONDITIONS, DO NOT INSTALL OR USE THE SOFTWARE.</w:t>
      </w:r>
      <w:r w:rsidR="00AE2BF1" w:rsidRPr="00673218">
        <w:rPr>
          <w:sz w:val="20"/>
          <w:szCs w:val="20"/>
        </w:rPr>
        <w:t xml:space="preserve">  YOU REPRESENT AND WARRANT THAT (i) YOU HAVE THE LEGAL RIGHT AND AUTHORITY TO ENTER INTO THIS AGREEMENT, AND (ii) IF YOU ARE AN INDIVIDUAL, YOU ARE AT LEAST EIGHTEEN (18) YEARS OLD.</w:t>
      </w:r>
    </w:p>
    <w:p w:rsidR="00695B29" w:rsidRPr="00673218" w:rsidRDefault="00695B29" w:rsidP="00795FB9">
      <w:pPr>
        <w:jc w:val="both"/>
        <w:rPr>
          <w:sz w:val="20"/>
          <w:szCs w:val="20"/>
        </w:rPr>
      </w:pPr>
    </w:p>
    <w:p w:rsidR="00695B29" w:rsidRPr="00673218" w:rsidRDefault="00695B29" w:rsidP="00795FB9">
      <w:pPr>
        <w:jc w:val="both"/>
        <w:rPr>
          <w:sz w:val="20"/>
          <w:szCs w:val="20"/>
        </w:rPr>
      </w:pPr>
      <w:r w:rsidRPr="00673218">
        <w:rPr>
          <w:b/>
          <w:sz w:val="20"/>
          <w:szCs w:val="20"/>
        </w:rPr>
        <w:t>1.</w:t>
      </w:r>
      <w:r w:rsidR="007B0CDD" w:rsidRPr="00673218">
        <w:rPr>
          <w:b/>
          <w:sz w:val="20"/>
          <w:szCs w:val="20"/>
        </w:rPr>
        <w:t xml:space="preserve">  Grant of License</w:t>
      </w:r>
      <w:r w:rsidRPr="00673218">
        <w:rPr>
          <w:sz w:val="20"/>
          <w:szCs w:val="20"/>
        </w:rPr>
        <w:t xml:space="preserve">.  Subject to the terms and conditions of this Agreement, during the Term (as defined in </w:t>
      </w:r>
      <w:r w:rsidR="0047725A" w:rsidRPr="00673218">
        <w:rPr>
          <w:sz w:val="20"/>
          <w:szCs w:val="20"/>
        </w:rPr>
        <w:t>Section 5</w:t>
      </w:r>
      <w:r w:rsidR="001C5D33" w:rsidRPr="00673218">
        <w:rPr>
          <w:sz w:val="20"/>
          <w:szCs w:val="20"/>
        </w:rPr>
        <w:t xml:space="preserve"> below</w:t>
      </w:r>
      <w:r w:rsidRPr="00673218">
        <w:rPr>
          <w:sz w:val="20"/>
          <w:szCs w:val="20"/>
        </w:rPr>
        <w:t xml:space="preserve">) NXP hereby grants to </w:t>
      </w:r>
      <w:r w:rsidR="001C5D33" w:rsidRPr="00673218">
        <w:rPr>
          <w:sz w:val="20"/>
          <w:szCs w:val="20"/>
        </w:rPr>
        <w:t>you</w:t>
      </w:r>
      <w:r w:rsidRPr="00673218">
        <w:rPr>
          <w:sz w:val="20"/>
          <w:szCs w:val="20"/>
        </w:rPr>
        <w:t xml:space="preserve"> a non-exclusive license </w:t>
      </w:r>
      <w:r w:rsidR="00344CBD" w:rsidRPr="00673218">
        <w:rPr>
          <w:sz w:val="20"/>
          <w:szCs w:val="20"/>
        </w:rPr>
        <w:t>to install</w:t>
      </w:r>
      <w:r w:rsidR="002B3662">
        <w:rPr>
          <w:sz w:val="20"/>
          <w:szCs w:val="20"/>
        </w:rPr>
        <w:t>,</w:t>
      </w:r>
      <w:r w:rsidR="00344CBD" w:rsidRPr="00673218">
        <w:rPr>
          <w:sz w:val="20"/>
          <w:szCs w:val="20"/>
        </w:rPr>
        <w:t xml:space="preserve"> </w:t>
      </w:r>
      <w:r w:rsidR="00EE63D5">
        <w:rPr>
          <w:sz w:val="20"/>
          <w:szCs w:val="20"/>
        </w:rPr>
        <w:t xml:space="preserve">copy, </w:t>
      </w:r>
      <w:r w:rsidR="00344CBD" w:rsidRPr="00673218">
        <w:rPr>
          <w:sz w:val="20"/>
          <w:szCs w:val="20"/>
        </w:rPr>
        <w:t>use</w:t>
      </w:r>
      <w:r w:rsidR="002B3662">
        <w:rPr>
          <w:sz w:val="20"/>
          <w:szCs w:val="20"/>
        </w:rPr>
        <w:t xml:space="preserve"> and distribute</w:t>
      </w:r>
      <w:r w:rsidR="00344CBD" w:rsidRPr="00673218">
        <w:rPr>
          <w:sz w:val="20"/>
          <w:szCs w:val="20"/>
        </w:rPr>
        <w:t xml:space="preserve"> the Software, in object code format, </w:t>
      </w:r>
      <w:r w:rsidR="00F827FB">
        <w:rPr>
          <w:sz w:val="20"/>
          <w:szCs w:val="20"/>
        </w:rPr>
        <w:t xml:space="preserve">on or in connection with NXP’s </w:t>
      </w:r>
      <w:r w:rsidR="00692065">
        <w:rPr>
          <w:sz w:val="20"/>
          <w:szCs w:val="20"/>
        </w:rPr>
        <w:t xml:space="preserve">microcontroller </w:t>
      </w:r>
      <w:r w:rsidR="002B3662">
        <w:rPr>
          <w:sz w:val="20"/>
          <w:szCs w:val="20"/>
        </w:rPr>
        <w:t>products</w:t>
      </w:r>
      <w:r w:rsidR="00307320" w:rsidRPr="00673218">
        <w:rPr>
          <w:sz w:val="20"/>
          <w:szCs w:val="20"/>
        </w:rPr>
        <w:t>.</w:t>
      </w:r>
    </w:p>
    <w:p w:rsidR="007B0CDD" w:rsidRPr="00673218" w:rsidRDefault="007B0CDD" w:rsidP="00795FB9">
      <w:pPr>
        <w:jc w:val="both"/>
        <w:rPr>
          <w:sz w:val="20"/>
          <w:szCs w:val="20"/>
        </w:rPr>
      </w:pPr>
    </w:p>
    <w:p w:rsidR="007B0CDD" w:rsidRPr="00673218" w:rsidRDefault="00DA75A3" w:rsidP="00795FB9">
      <w:pPr>
        <w:jc w:val="both"/>
        <w:rPr>
          <w:sz w:val="20"/>
          <w:szCs w:val="20"/>
        </w:rPr>
      </w:pPr>
      <w:r w:rsidRPr="00673218">
        <w:rPr>
          <w:b/>
          <w:sz w:val="20"/>
          <w:szCs w:val="20"/>
        </w:rPr>
        <w:t>2.  License Restrictions</w:t>
      </w:r>
      <w:r w:rsidRPr="00673218">
        <w:rPr>
          <w:sz w:val="20"/>
          <w:szCs w:val="20"/>
        </w:rPr>
        <w:t xml:space="preserve">.  </w:t>
      </w:r>
      <w:r w:rsidR="00107698" w:rsidRPr="00673218">
        <w:rPr>
          <w:sz w:val="20"/>
          <w:szCs w:val="20"/>
        </w:rPr>
        <w:t>You</w:t>
      </w:r>
      <w:r w:rsidRPr="00673218">
        <w:rPr>
          <w:sz w:val="20"/>
          <w:szCs w:val="20"/>
        </w:rPr>
        <w:t xml:space="preserve"> shall not, and shall not </w:t>
      </w:r>
      <w:r w:rsidR="00EE63D5">
        <w:rPr>
          <w:sz w:val="20"/>
          <w:szCs w:val="20"/>
        </w:rPr>
        <w:t>authorize</w:t>
      </w:r>
      <w:r w:rsidR="00EE63D5" w:rsidRPr="00673218">
        <w:rPr>
          <w:sz w:val="20"/>
          <w:szCs w:val="20"/>
        </w:rPr>
        <w:t xml:space="preserve"> </w:t>
      </w:r>
      <w:r w:rsidRPr="00673218">
        <w:rPr>
          <w:sz w:val="20"/>
          <w:szCs w:val="20"/>
        </w:rPr>
        <w:t xml:space="preserve">any third party to: </w:t>
      </w:r>
      <w:r w:rsidR="00107698" w:rsidRPr="00673218">
        <w:rPr>
          <w:sz w:val="20"/>
          <w:szCs w:val="20"/>
        </w:rPr>
        <w:t xml:space="preserve"> </w:t>
      </w:r>
      <w:r w:rsidRPr="00673218">
        <w:rPr>
          <w:sz w:val="20"/>
          <w:szCs w:val="20"/>
        </w:rPr>
        <w:t>(i) modify or make derivative works of any portion</w:t>
      </w:r>
      <w:r w:rsidR="00474C21" w:rsidRPr="00673218">
        <w:rPr>
          <w:sz w:val="20"/>
          <w:szCs w:val="20"/>
        </w:rPr>
        <w:t xml:space="preserve"> of the Software; (ii</w:t>
      </w:r>
      <w:r w:rsidRPr="00673218">
        <w:rPr>
          <w:sz w:val="20"/>
          <w:szCs w:val="20"/>
        </w:rPr>
        <w:t xml:space="preserve">) reverse engineer, decompile or disassemble the </w:t>
      </w:r>
      <w:r w:rsidR="00474C21" w:rsidRPr="00673218">
        <w:rPr>
          <w:sz w:val="20"/>
          <w:szCs w:val="20"/>
        </w:rPr>
        <w:t>Software</w:t>
      </w:r>
      <w:r w:rsidRPr="00673218">
        <w:rPr>
          <w:sz w:val="20"/>
          <w:szCs w:val="20"/>
        </w:rPr>
        <w:t xml:space="preserve">, or derive or attempt to derive the source code, algorithmic nature or structure of any object code portions of the </w:t>
      </w:r>
      <w:r w:rsidR="00474C21" w:rsidRPr="00673218">
        <w:rPr>
          <w:sz w:val="20"/>
          <w:szCs w:val="20"/>
        </w:rPr>
        <w:t>Software</w:t>
      </w:r>
      <w:r w:rsidR="00BC451B" w:rsidRPr="00673218">
        <w:rPr>
          <w:sz w:val="20"/>
          <w:szCs w:val="20"/>
        </w:rPr>
        <w:t>,</w:t>
      </w:r>
      <w:r w:rsidRPr="00673218">
        <w:rPr>
          <w:sz w:val="20"/>
          <w:szCs w:val="20"/>
        </w:rPr>
        <w:t xml:space="preserve"> except and only to the extent that such activity is expressly permitted by applicable law notwithstanding this limitation; (</w:t>
      </w:r>
      <w:r w:rsidR="00474C21" w:rsidRPr="00673218">
        <w:rPr>
          <w:sz w:val="20"/>
          <w:szCs w:val="20"/>
        </w:rPr>
        <w:t>i</w:t>
      </w:r>
      <w:r w:rsidR="00EE63D5">
        <w:rPr>
          <w:sz w:val="20"/>
          <w:szCs w:val="20"/>
        </w:rPr>
        <w:t>ii</w:t>
      </w:r>
      <w:r w:rsidRPr="00673218">
        <w:rPr>
          <w:sz w:val="20"/>
          <w:szCs w:val="20"/>
        </w:rPr>
        <w:t xml:space="preserve">) remove or circumvent any protection or other restrictive technology mechanism of the </w:t>
      </w:r>
      <w:r w:rsidR="00474C21" w:rsidRPr="00673218">
        <w:rPr>
          <w:sz w:val="20"/>
          <w:szCs w:val="20"/>
        </w:rPr>
        <w:t>Software; (</w:t>
      </w:r>
      <w:r w:rsidR="00EE63D5">
        <w:rPr>
          <w:sz w:val="20"/>
          <w:szCs w:val="20"/>
        </w:rPr>
        <w:t>i</w:t>
      </w:r>
      <w:r w:rsidR="00474C21" w:rsidRPr="00673218">
        <w:rPr>
          <w:sz w:val="20"/>
          <w:szCs w:val="20"/>
        </w:rPr>
        <w:t>v</w:t>
      </w:r>
      <w:r w:rsidRPr="00673218">
        <w:rPr>
          <w:sz w:val="20"/>
          <w:szCs w:val="20"/>
        </w:rPr>
        <w:t xml:space="preserve">) remove or alter any proprietary markings or notices from the </w:t>
      </w:r>
      <w:r w:rsidR="00474C21" w:rsidRPr="00673218">
        <w:rPr>
          <w:sz w:val="20"/>
          <w:szCs w:val="20"/>
        </w:rPr>
        <w:t>Software; or (v</w:t>
      </w:r>
      <w:r w:rsidRPr="00673218">
        <w:rPr>
          <w:sz w:val="20"/>
          <w:szCs w:val="20"/>
        </w:rPr>
        <w:t xml:space="preserve">) otherwise use any portion of the </w:t>
      </w:r>
      <w:r w:rsidR="00474C21" w:rsidRPr="00673218">
        <w:rPr>
          <w:sz w:val="20"/>
          <w:szCs w:val="20"/>
        </w:rPr>
        <w:t>Software</w:t>
      </w:r>
      <w:r w:rsidRPr="00673218">
        <w:rPr>
          <w:sz w:val="20"/>
          <w:szCs w:val="20"/>
        </w:rPr>
        <w:t xml:space="preserve"> in any manner not expressly authorized in Section 1</w:t>
      </w:r>
      <w:r w:rsidR="00474C21" w:rsidRPr="00673218">
        <w:rPr>
          <w:sz w:val="20"/>
          <w:szCs w:val="20"/>
        </w:rPr>
        <w:t xml:space="preserve"> above</w:t>
      </w:r>
      <w:r w:rsidRPr="00673218">
        <w:rPr>
          <w:sz w:val="20"/>
          <w:szCs w:val="20"/>
        </w:rPr>
        <w:t>.</w:t>
      </w:r>
    </w:p>
    <w:p w:rsidR="007B0CDD" w:rsidRPr="00673218" w:rsidRDefault="007B0CDD" w:rsidP="00795FB9">
      <w:pPr>
        <w:jc w:val="both"/>
        <w:rPr>
          <w:sz w:val="20"/>
          <w:szCs w:val="20"/>
        </w:rPr>
      </w:pPr>
    </w:p>
    <w:p w:rsidR="007912F5" w:rsidRPr="00673218" w:rsidRDefault="007912F5" w:rsidP="00795FB9">
      <w:pPr>
        <w:jc w:val="both"/>
        <w:rPr>
          <w:sz w:val="20"/>
          <w:szCs w:val="20"/>
        </w:rPr>
      </w:pPr>
      <w:r w:rsidRPr="00673218">
        <w:rPr>
          <w:b/>
          <w:sz w:val="20"/>
          <w:szCs w:val="20"/>
        </w:rPr>
        <w:t>3.  Open Source Restrictions</w:t>
      </w:r>
      <w:r w:rsidRPr="00673218">
        <w:rPr>
          <w:sz w:val="20"/>
          <w:szCs w:val="20"/>
        </w:rPr>
        <w:t xml:space="preserve">.  </w:t>
      </w:r>
      <w:r w:rsidR="00AE2BF1" w:rsidRPr="00673218">
        <w:rPr>
          <w:sz w:val="20"/>
          <w:szCs w:val="20"/>
        </w:rPr>
        <w:t>The license granted in Section 1 above does not include any license, right, power or authority to cause the Software, in whole or in part, to be subject to Open Source Licensing Terms.</w:t>
      </w:r>
      <w:r w:rsidRPr="00673218">
        <w:rPr>
          <w:sz w:val="20"/>
          <w:szCs w:val="20"/>
        </w:rPr>
        <w:t xml:space="preserve">  As used herein, </w:t>
      </w:r>
      <w:r w:rsidRPr="00673218">
        <w:rPr>
          <w:b/>
          <w:sz w:val="20"/>
          <w:szCs w:val="20"/>
        </w:rPr>
        <w:t>“Open Source Licensing Terms”</w:t>
      </w:r>
      <w:r w:rsidRPr="00673218">
        <w:rPr>
          <w:sz w:val="20"/>
          <w:szCs w:val="20"/>
        </w:rPr>
        <w:t xml:space="preserve"> means terms in any license for software which require, as a condition of use, modification and/or distribution of such software or other software incorporated into, derived from or distributed with such software (a </w:t>
      </w:r>
      <w:r w:rsidRPr="00673218">
        <w:rPr>
          <w:b/>
          <w:sz w:val="20"/>
          <w:szCs w:val="20"/>
        </w:rPr>
        <w:t>“Work”</w:t>
      </w:r>
      <w:r w:rsidRPr="00673218">
        <w:rPr>
          <w:sz w:val="20"/>
          <w:szCs w:val="20"/>
        </w:rPr>
        <w:t xml:space="preserve">), any of the following: </w:t>
      </w:r>
      <w:r w:rsidR="00FE79F8" w:rsidRPr="00673218">
        <w:rPr>
          <w:sz w:val="20"/>
          <w:szCs w:val="20"/>
        </w:rPr>
        <w:t xml:space="preserve"> </w:t>
      </w:r>
      <w:r w:rsidRPr="00673218">
        <w:rPr>
          <w:sz w:val="20"/>
          <w:szCs w:val="20"/>
        </w:rPr>
        <w:t xml:space="preserve">(a) the making available of source code or design information regarding the Work; (b) the granting of permission for creating derivative works regarding the Work; or (c) the granting of a royalty-free license to any party under intellectual property rights regarding the Work.  By means of example and without limitation, Open Source Licensing Terms include the following licenses or distribution models: </w:t>
      </w:r>
      <w:r w:rsidR="00FE79F8" w:rsidRPr="00673218">
        <w:rPr>
          <w:sz w:val="20"/>
          <w:szCs w:val="20"/>
        </w:rPr>
        <w:t xml:space="preserve"> </w:t>
      </w:r>
      <w:r w:rsidRPr="00673218">
        <w:rPr>
          <w:sz w:val="20"/>
          <w:szCs w:val="20"/>
        </w:rPr>
        <w:t>(i) the GNU General Public License (GPL) or Lesser/Library GPL (LGPL), (ii) the Artistic License (e.g. PERL), (iii) the Mozilla Public License, (iv) the Common Public License, (v) the Sun Community Source License (SCSL), (vi) the Sun Industry Standards Source License (SISSL), and (vii) the Open Software License.</w:t>
      </w:r>
    </w:p>
    <w:p w:rsidR="007912F5" w:rsidRPr="00673218" w:rsidRDefault="007912F5" w:rsidP="00795FB9">
      <w:pPr>
        <w:jc w:val="both"/>
        <w:rPr>
          <w:sz w:val="20"/>
          <w:szCs w:val="20"/>
        </w:rPr>
      </w:pPr>
    </w:p>
    <w:p w:rsidR="007912F5" w:rsidRPr="00673218" w:rsidRDefault="007912F5" w:rsidP="00795FB9">
      <w:pPr>
        <w:jc w:val="both"/>
        <w:rPr>
          <w:sz w:val="20"/>
          <w:szCs w:val="20"/>
        </w:rPr>
      </w:pPr>
      <w:r w:rsidRPr="00673218">
        <w:rPr>
          <w:b/>
          <w:sz w:val="20"/>
          <w:szCs w:val="20"/>
        </w:rPr>
        <w:t>4.  Ownership</w:t>
      </w:r>
      <w:r w:rsidRPr="00673218">
        <w:rPr>
          <w:sz w:val="20"/>
          <w:szCs w:val="20"/>
        </w:rPr>
        <w:t xml:space="preserve">.  </w:t>
      </w:r>
      <w:r w:rsidR="00AE2BF1" w:rsidRPr="00673218">
        <w:rPr>
          <w:sz w:val="20"/>
          <w:szCs w:val="20"/>
        </w:rPr>
        <w:t>Except for those rights specifically granted in Section 1 above: (i) NXP, its affiliates and their suppliers reserve all right, title and interest in and to the Software, and (ii) no other express or implied license, right or interest in any patent, patent application, copyright, trade secret, trademark or any other intellectual property right are granted under this Agreement. This Agreement does not transfer any ownership interest in the Software.</w:t>
      </w:r>
    </w:p>
    <w:p w:rsidR="007912F5" w:rsidRPr="00673218" w:rsidRDefault="007912F5" w:rsidP="00795FB9">
      <w:pPr>
        <w:jc w:val="both"/>
        <w:rPr>
          <w:sz w:val="20"/>
          <w:szCs w:val="20"/>
        </w:rPr>
      </w:pPr>
    </w:p>
    <w:p w:rsidR="00E957CF" w:rsidRPr="00673218" w:rsidRDefault="00E957CF" w:rsidP="00795FB9">
      <w:pPr>
        <w:jc w:val="both"/>
        <w:rPr>
          <w:sz w:val="20"/>
          <w:szCs w:val="20"/>
        </w:rPr>
      </w:pPr>
      <w:r w:rsidRPr="00673218">
        <w:rPr>
          <w:b/>
          <w:sz w:val="20"/>
          <w:szCs w:val="20"/>
        </w:rPr>
        <w:t>5.  Term and Termination</w:t>
      </w:r>
      <w:r w:rsidRPr="00673218">
        <w:rPr>
          <w:sz w:val="20"/>
          <w:szCs w:val="20"/>
        </w:rPr>
        <w:t>.  This Agreement shall be effective upon installation or first use of the Software and shall terminate</w:t>
      </w:r>
      <w:r w:rsidR="000943A4" w:rsidRPr="00673218">
        <w:rPr>
          <w:sz w:val="20"/>
          <w:szCs w:val="20"/>
        </w:rPr>
        <w:t xml:space="preserve">: </w:t>
      </w:r>
      <w:r w:rsidRPr="00673218">
        <w:rPr>
          <w:sz w:val="20"/>
          <w:szCs w:val="20"/>
        </w:rPr>
        <w:t xml:space="preserve"> (a) at the discretion of NXP, due to your failure to comply with any term of this Agreement, or (b) upon destruction of all the Software provided to you.  </w:t>
      </w:r>
      <w:r w:rsidR="001B07D0" w:rsidRPr="00673218">
        <w:rPr>
          <w:sz w:val="20"/>
          <w:szCs w:val="20"/>
        </w:rPr>
        <w:t xml:space="preserve">Upon any termination of this Agreement, all rights and licenses granted to you under this Agreement shall immediately terminate and you shall promptly destroy all the Software provided to you.  </w:t>
      </w:r>
      <w:r w:rsidRPr="00673218">
        <w:rPr>
          <w:sz w:val="20"/>
          <w:szCs w:val="20"/>
        </w:rPr>
        <w:t>NXP’s rights and your obligations shall survive the termination of this Agreement.</w:t>
      </w:r>
    </w:p>
    <w:p w:rsidR="00EC3C9D" w:rsidRPr="00673218" w:rsidRDefault="00EC3C9D" w:rsidP="00795FB9">
      <w:pPr>
        <w:jc w:val="both"/>
        <w:rPr>
          <w:sz w:val="20"/>
          <w:szCs w:val="20"/>
        </w:rPr>
      </w:pPr>
    </w:p>
    <w:p w:rsidR="00603BC0" w:rsidRPr="00673218" w:rsidRDefault="0047725A" w:rsidP="00795FB9">
      <w:pPr>
        <w:jc w:val="both"/>
        <w:rPr>
          <w:sz w:val="20"/>
          <w:szCs w:val="20"/>
        </w:rPr>
      </w:pPr>
      <w:r w:rsidRPr="00673218">
        <w:rPr>
          <w:b/>
          <w:sz w:val="20"/>
          <w:szCs w:val="20"/>
        </w:rPr>
        <w:t xml:space="preserve">6.  </w:t>
      </w:r>
      <w:r w:rsidR="00603BC0" w:rsidRPr="00673218">
        <w:rPr>
          <w:b/>
          <w:sz w:val="20"/>
          <w:szCs w:val="20"/>
        </w:rPr>
        <w:t>Remedies</w:t>
      </w:r>
      <w:r w:rsidR="00603BC0" w:rsidRPr="00673218">
        <w:rPr>
          <w:sz w:val="20"/>
          <w:szCs w:val="20"/>
        </w:rPr>
        <w:t xml:space="preserve">.  </w:t>
      </w:r>
      <w:r w:rsidR="000B2099" w:rsidRPr="00673218">
        <w:rPr>
          <w:sz w:val="20"/>
          <w:szCs w:val="20"/>
        </w:rPr>
        <w:t>You acknowledge</w:t>
      </w:r>
      <w:r w:rsidR="00603BC0" w:rsidRPr="00673218">
        <w:rPr>
          <w:sz w:val="20"/>
          <w:szCs w:val="20"/>
        </w:rPr>
        <w:t xml:space="preserve"> that if NXP is required to bring an action to enforce the provisions of this Agreement, the damages may be irreparable and difficult to measure</w:t>
      </w:r>
      <w:r w:rsidR="00C6228E" w:rsidRPr="00673218">
        <w:rPr>
          <w:sz w:val="20"/>
          <w:szCs w:val="20"/>
        </w:rPr>
        <w:t>,</w:t>
      </w:r>
      <w:r w:rsidR="00603BC0" w:rsidRPr="00673218">
        <w:rPr>
          <w:sz w:val="20"/>
          <w:szCs w:val="20"/>
        </w:rPr>
        <w:t xml:space="preserve"> and that NXP shall be entitled to seek equitable relief</w:t>
      </w:r>
      <w:r w:rsidR="00A820A1" w:rsidRPr="00673218">
        <w:rPr>
          <w:sz w:val="20"/>
          <w:szCs w:val="20"/>
        </w:rPr>
        <w:t>,</w:t>
      </w:r>
      <w:r w:rsidR="00603BC0" w:rsidRPr="00673218">
        <w:rPr>
          <w:sz w:val="20"/>
          <w:szCs w:val="20"/>
        </w:rPr>
        <w:t xml:space="preserve"> including a preliminary injunction</w:t>
      </w:r>
      <w:r w:rsidR="00A820A1" w:rsidRPr="00673218">
        <w:rPr>
          <w:sz w:val="20"/>
          <w:szCs w:val="20"/>
        </w:rPr>
        <w:t>,</w:t>
      </w:r>
      <w:r w:rsidR="00603BC0" w:rsidRPr="00673218">
        <w:rPr>
          <w:sz w:val="20"/>
          <w:szCs w:val="20"/>
        </w:rPr>
        <w:t xml:space="preserve"> in addition to any other relief available.  </w:t>
      </w:r>
      <w:r w:rsidR="00965AB1" w:rsidRPr="00673218">
        <w:rPr>
          <w:sz w:val="20"/>
          <w:szCs w:val="20"/>
        </w:rPr>
        <w:t>You agree</w:t>
      </w:r>
      <w:r w:rsidR="00603BC0" w:rsidRPr="00673218">
        <w:rPr>
          <w:sz w:val="20"/>
          <w:szCs w:val="20"/>
        </w:rPr>
        <w:t xml:space="preserve"> that in the event that NXP seeks an injunction under</w:t>
      </w:r>
      <w:r w:rsidR="00FA05BB" w:rsidRPr="00673218">
        <w:rPr>
          <w:sz w:val="20"/>
          <w:szCs w:val="20"/>
        </w:rPr>
        <w:t xml:space="preserve"> this Agreement</w:t>
      </w:r>
      <w:r w:rsidR="00603BC0" w:rsidRPr="00673218">
        <w:rPr>
          <w:sz w:val="20"/>
          <w:szCs w:val="20"/>
        </w:rPr>
        <w:t xml:space="preserve">, </w:t>
      </w:r>
      <w:r w:rsidR="00965AB1" w:rsidRPr="00673218">
        <w:rPr>
          <w:sz w:val="20"/>
          <w:szCs w:val="20"/>
        </w:rPr>
        <w:t>you</w:t>
      </w:r>
      <w:r w:rsidR="00603BC0" w:rsidRPr="00673218">
        <w:rPr>
          <w:sz w:val="20"/>
          <w:szCs w:val="20"/>
        </w:rPr>
        <w:t xml:space="preserve"> her</w:t>
      </w:r>
      <w:r w:rsidR="00965AB1" w:rsidRPr="00673218">
        <w:rPr>
          <w:sz w:val="20"/>
          <w:szCs w:val="20"/>
        </w:rPr>
        <w:t>eby waive</w:t>
      </w:r>
      <w:r w:rsidR="00603BC0" w:rsidRPr="00673218">
        <w:rPr>
          <w:sz w:val="20"/>
          <w:szCs w:val="20"/>
        </w:rPr>
        <w:t xml:space="preserve"> any requirement for the posting of a bond or any other security.</w:t>
      </w:r>
    </w:p>
    <w:p w:rsidR="00965AB1" w:rsidRPr="00673218" w:rsidRDefault="00965AB1" w:rsidP="00795FB9">
      <w:pPr>
        <w:jc w:val="both"/>
        <w:rPr>
          <w:sz w:val="20"/>
          <w:szCs w:val="20"/>
        </w:rPr>
      </w:pPr>
    </w:p>
    <w:p w:rsidR="00603BC0" w:rsidRPr="00673218" w:rsidRDefault="0047725A" w:rsidP="00795FB9">
      <w:pPr>
        <w:jc w:val="both"/>
        <w:rPr>
          <w:sz w:val="20"/>
          <w:szCs w:val="20"/>
        </w:rPr>
      </w:pPr>
      <w:r w:rsidRPr="00673218">
        <w:rPr>
          <w:b/>
          <w:sz w:val="20"/>
          <w:szCs w:val="20"/>
        </w:rPr>
        <w:t>7</w:t>
      </w:r>
      <w:r w:rsidR="00603BC0" w:rsidRPr="00673218">
        <w:rPr>
          <w:b/>
          <w:sz w:val="20"/>
          <w:szCs w:val="20"/>
        </w:rPr>
        <w:t>.</w:t>
      </w:r>
      <w:r w:rsidRPr="00673218">
        <w:rPr>
          <w:b/>
          <w:sz w:val="20"/>
          <w:szCs w:val="20"/>
        </w:rPr>
        <w:t xml:space="preserve">  </w:t>
      </w:r>
      <w:r w:rsidR="00603BC0" w:rsidRPr="00673218">
        <w:rPr>
          <w:b/>
          <w:sz w:val="20"/>
          <w:szCs w:val="20"/>
        </w:rPr>
        <w:t>Disclaimer</w:t>
      </w:r>
      <w:r w:rsidR="00603BC0" w:rsidRPr="00673218">
        <w:rPr>
          <w:sz w:val="20"/>
          <w:szCs w:val="20"/>
        </w:rPr>
        <w:t xml:space="preserve">.  THE </w:t>
      </w:r>
      <w:r w:rsidR="00F37EB0" w:rsidRPr="00673218">
        <w:rPr>
          <w:sz w:val="20"/>
          <w:szCs w:val="20"/>
        </w:rPr>
        <w:t>SOFTWARE</w:t>
      </w:r>
      <w:r w:rsidR="00603BC0" w:rsidRPr="00673218">
        <w:rPr>
          <w:sz w:val="20"/>
          <w:szCs w:val="20"/>
        </w:rPr>
        <w:t xml:space="preserve"> </w:t>
      </w:r>
      <w:r w:rsidR="00F37EB0" w:rsidRPr="00673218">
        <w:rPr>
          <w:sz w:val="20"/>
          <w:szCs w:val="20"/>
        </w:rPr>
        <w:t>IS</w:t>
      </w:r>
      <w:r w:rsidR="00603BC0" w:rsidRPr="00673218">
        <w:rPr>
          <w:sz w:val="20"/>
          <w:szCs w:val="20"/>
        </w:rPr>
        <w:t xml:space="preserve"> PROVIDED ON AN “AS IS” AND “WITH ALL FAULTS” BASIS.  NXP, ITS AFFILIATES AND THEIR SUPPLIERS EXPRESSLY DISCLAIM ALL WARRANTIES, WHETHER </w:t>
      </w:r>
      <w:r w:rsidR="00603BC0" w:rsidRPr="00673218">
        <w:rPr>
          <w:sz w:val="20"/>
          <w:szCs w:val="20"/>
        </w:rPr>
        <w:lastRenderedPageBreak/>
        <w:t xml:space="preserve">EXPRESS, IMPLIED OR STATUTORY, INCLUDING, BUT NOT LIMITED TO, THE IMPLIED WARRANTIES OF NON-INFRINGEMENT, MERCHANTABILITY AND FITNESS FOR A PARTICULAR PURPOSE.  THE ENTIRE RISK AS TO THE QUALITY, OR ARISING OUT OF THE USE OR PERFORMANCE, OF THE </w:t>
      </w:r>
      <w:r w:rsidR="00F37EB0" w:rsidRPr="00673218">
        <w:rPr>
          <w:sz w:val="20"/>
          <w:szCs w:val="20"/>
        </w:rPr>
        <w:t>SOFTWARE</w:t>
      </w:r>
      <w:r w:rsidR="00603BC0" w:rsidRPr="00673218">
        <w:rPr>
          <w:sz w:val="20"/>
          <w:szCs w:val="20"/>
        </w:rPr>
        <w:t xml:space="preserve"> REMAINS WITH </w:t>
      </w:r>
      <w:r w:rsidR="00F37EB0" w:rsidRPr="00673218">
        <w:rPr>
          <w:sz w:val="20"/>
          <w:szCs w:val="20"/>
        </w:rPr>
        <w:t>YOU</w:t>
      </w:r>
      <w:r w:rsidR="00603BC0" w:rsidRPr="00673218">
        <w:rPr>
          <w:sz w:val="20"/>
          <w:szCs w:val="20"/>
        </w:rPr>
        <w:t>.</w:t>
      </w:r>
    </w:p>
    <w:p w:rsidR="0047725A" w:rsidRPr="00673218" w:rsidRDefault="0047725A" w:rsidP="00795FB9">
      <w:pPr>
        <w:jc w:val="both"/>
        <w:rPr>
          <w:sz w:val="20"/>
          <w:szCs w:val="20"/>
        </w:rPr>
      </w:pPr>
    </w:p>
    <w:p w:rsidR="00603BC0" w:rsidRPr="00673218" w:rsidRDefault="0047725A" w:rsidP="00795FB9">
      <w:pPr>
        <w:jc w:val="both"/>
        <w:rPr>
          <w:sz w:val="20"/>
          <w:szCs w:val="20"/>
        </w:rPr>
      </w:pPr>
      <w:r w:rsidRPr="00673218">
        <w:rPr>
          <w:b/>
          <w:sz w:val="20"/>
          <w:szCs w:val="20"/>
        </w:rPr>
        <w:t>8</w:t>
      </w:r>
      <w:r w:rsidR="00603BC0" w:rsidRPr="00673218">
        <w:rPr>
          <w:b/>
          <w:sz w:val="20"/>
          <w:szCs w:val="20"/>
        </w:rPr>
        <w:t>.</w:t>
      </w:r>
      <w:r w:rsidRPr="00673218">
        <w:rPr>
          <w:b/>
          <w:sz w:val="20"/>
          <w:szCs w:val="20"/>
        </w:rPr>
        <w:t xml:space="preserve">  L</w:t>
      </w:r>
      <w:r w:rsidR="00603BC0" w:rsidRPr="00673218">
        <w:rPr>
          <w:b/>
          <w:sz w:val="20"/>
          <w:szCs w:val="20"/>
        </w:rPr>
        <w:t>imitation of Liability</w:t>
      </w:r>
      <w:r w:rsidR="00603BC0" w:rsidRPr="00673218">
        <w:rPr>
          <w:sz w:val="20"/>
          <w:szCs w:val="20"/>
        </w:rPr>
        <w:t xml:space="preserve">.  IN NO EVENT SHALL NXP, ITS AFFILIATES OR THEIR SUPPLIERS BE LIABLE TO </w:t>
      </w:r>
      <w:r w:rsidR="00BD5D6A" w:rsidRPr="00673218">
        <w:rPr>
          <w:sz w:val="20"/>
          <w:szCs w:val="20"/>
        </w:rPr>
        <w:t>YOU</w:t>
      </w:r>
      <w:r w:rsidR="00603BC0" w:rsidRPr="00673218">
        <w:rPr>
          <w:sz w:val="20"/>
          <w:szCs w:val="20"/>
        </w:rPr>
        <w:t xml:space="preserve"> FOR ANY SPECIAL, INDIRECT, CONSEQUENTIAL, PUNITIVE, OR INCIDENTAL DAMAGES (INCLUDING WITHOUT LIMITATION DAMAGES FOR LOSS OF BUSINESS, BUSINESS INTERRUPTION, LOSS OF USE, LOSS OF DATA OR INFORMATION, AND THE LIKE) ARISING OUT OF THIS AGREEMENT OR THE USE OF OR INABILITY TO USE THE </w:t>
      </w:r>
      <w:r w:rsidR="001F5AA5" w:rsidRPr="00673218">
        <w:rPr>
          <w:sz w:val="20"/>
          <w:szCs w:val="20"/>
        </w:rPr>
        <w:t>SOFTWARE</w:t>
      </w:r>
      <w:r w:rsidR="00603BC0" w:rsidRPr="00673218">
        <w:rPr>
          <w:sz w:val="20"/>
          <w:szCs w:val="20"/>
        </w:rPr>
        <w:t xml:space="preserve">, WHETHER OR NOT BASED ON TORT (INCLUDING NEGLIGENCE), STRICT LIABILITY, BREACH OF CONTRACT, BREACH OF WARRANTY OR ANY OTHER THEORY, EVEN IF ADVISED OF THE POSSIBILITY OF SUCH DAMAGES.  NOTWITHSTANDING ANY DAMAGES THAT </w:t>
      </w:r>
      <w:r w:rsidR="00BD5D6A" w:rsidRPr="00673218">
        <w:rPr>
          <w:sz w:val="20"/>
          <w:szCs w:val="20"/>
        </w:rPr>
        <w:t>YOU</w:t>
      </w:r>
      <w:r w:rsidR="00603BC0" w:rsidRPr="00673218">
        <w:rPr>
          <w:sz w:val="20"/>
          <w:szCs w:val="20"/>
        </w:rPr>
        <w:t xml:space="preserve"> MIGHT INCUR FOR ANY REASON WHATSOEVER (INCLUDING, WITHOUT LIMITATION, ALL DAMAGES REFERENCED ABOVE AND ALL DIRECT OR GENERAL DAMAGES), THE ENTIRE LIABILITY OF NXP, ITS AFFILIATES AND THEIR SUPPLIERS UNDER ANY PROVISION OF THIS AGREEMENT AND </w:t>
      </w:r>
      <w:r w:rsidR="00BD5D6A" w:rsidRPr="00673218">
        <w:rPr>
          <w:sz w:val="20"/>
          <w:szCs w:val="20"/>
        </w:rPr>
        <w:t>YOUR</w:t>
      </w:r>
      <w:r w:rsidR="00603BC0" w:rsidRPr="00673218">
        <w:rPr>
          <w:sz w:val="20"/>
          <w:szCs w:val="20"/>
        </w:rPr>
        <w:t xml:space="preserve"> EXCLUSIVE REMEDY FOR ALL OF THE FOREGOING SHALL BE LIMITED TO ACTUAL DAMAGES INCURRED BY </w:t>
      </w:r>
      <w:r w:rsidR="00BD5D6A" w:rsidRPr="00673218">
        <w:rPr>
          <w:sz w:val="20"/>
          <w:szCs w:val="20"/>
        </w:rPr>
        <w:t>YOU</w:t>
      </w:r>
      <w:r w:rsidR="00603BC0" w:rsidRPr="00673218">
        <w:rPr>
          <w:sz w:val="20"/>
          <w:szCs w:val="20"/>
        </w:rPr>
        <w:t xml:space="preserve"> BASED ON REASONABLE RELIANCE UP TO THE GREATER OF THE AMOUNT ACTUALLY PAID BY </w:t>
      </w:r>
      <w:r w:rsidR="00BD5D6A" w:rsidRPr="00673218">
        <w:rPr>
          <w:sz w:val="20"/>
          <w:szCs w:val="20"/>
        </w:rPr>
        <w:t>YOU</w:t>
      </w:r>
      <w:r w:rsidR="00603BC0" w:rsidRPr="00673218">
        <w:rPr>
          <w:sz w:val="20"/>
          <w:szCs w:val="20"/>
        </w:rPr>
        <w:t xml:space="preserve"> FOR THE </w:t>
      </w:r>
      <w:r w:rsidR="001F5AA5" w:rsidRPr="00673218">
        <w:rPr>
          <w:sz w:val="20"/>
          <w:szCs w:val="20"/>
        </w:rPr>
        <w:t>SOFTWARE</w:t>
      </w:r>
      <w:r w:rsidR="00603BC0" w:rsidRPr="00673218">
        <w:rPr>
          <w:sz w:val="20"/>
          <w:szCs w:val="20"/>
        </w:rPr>
        <w:t xml:space="preserve"> OR FIVE </w:t>
      </w:r>
      <w:r w:rsidR="00217514">
        <w:rPr>
          <w:sz w:val="20"/>
          <w:szCs w:val="20"/>
        </w:rPr>
        <w:t xml:space="preserve">U.S. </w:t>
      </w:r>
      <w:r w:rsidR="00603BC0" w:rsidRPr="00673218">
        <w:rPr>
          <w:sz w:val="20"/>
          <w:szCs w:val="20"/>
        </w:rPr>
        <w:t>DOLLARS (US$5.00).  THE FOREGOING LIMITATIONS, EXCLUSIONS AND DISCLAIMERS SHALL APPLY TO THE MAXIMUM EXTENT PERMITTED BY APPLICABLE LAW, EVEN IF ANY REMEDY FAILS OF ITS ESSENTIAL PURPOSE.</w:t>
      </w:r>
    </w:p>
    <w:p w:rsidR="00F7294F" w:rsidRPr="00673218" w:rsidRDefault="00F7294F" w:rsidP="00795FB9">
      <w:pPr>
        <w:jc w:val="both"/>
        <w:rPr>
          <w:sz w:val="20"/>
          <w:szCs w:val="20"/>
        </w:rPr>
      </w:pPr>
    </w:p>
    <w:p w:rsidR="00924120" w:rsidRPr="00673218" w:rsidRDefault="00F7294F" w:rsidP="00795FB9">
      <w:pPr>
        <w:jc w:val="both"/>
        <w:rPr>
          <w:sz w:val="20"/>
          <w:szCs w:val="20"/>
        </w:rPr>
      </w:pPr>
      <w:r w:rsidRPr="00673218">
        <w:rPr>
          <w:b/>
          <w:sz w:val="20"/>
          <w:szCs w:val="20"/>
        </w:rPr>
        <w:t>9.  Governing Law and Disputes</w:t>
      </w:r>
      <w:r w:rsidRPr="00673218">
        <w:rPr>
          <w:sz w:val="20"/>
          <w:szCs w:val="20"/>
        </w:rPr>
        <w:t xml:space="preserve">.  </w:t>
      </w:r>
    </w:p>
    <w:p w:rsidR="00924120" w:rsidRPr="00673218" w:rsidRDefault="00924120" w:rsidP="00795FB9">
      <w:pPr>
        <w:jc w:val="both"/>
        <w:rPr>
          <w:sz w:val="20"/>
          <w:szCs w:val="20"/>
        </w:rPr>
      </w:pPr>
    </w:p>
    <w:p w:rsidR="00924120" w:rsidRPr="00673218" w:rsidRDefault="00924120" w:rsidP="00795FB9">
      <w:pPr>
        <w:jc w:val="both"/>
        <w:rPr>
          <w:sz w:val="20"/>
          <w:szCs w:val="20"/>
        </w:rPr>
      </w:pPr>
      <w:r w:rsidRPr="00673218">
        <w:rPr>
          <w:b/>
          <w:sz w:val="20"/>
          <w:szCs w:val="20"/>
        </w:rPr>
        <w:t>9.1</w:t>
      </w:r>
      <w:r w:rsidRPr="00673218">
        <w:rPr>
          <w:sz w:val="20"/>
          <w:szCs w:val="20"/>
        </w:rPr>
        <w:t xml:space="preserve">  If you obtained the Software when you are in the </w:t>
      </w:r>
      <w:smartTag w:uri="urn:schemas-microsoft-com:office:smarttags" w:element="place">
        <w:smartTag w:uri="urn:schemas-microsoft-com:office:smarttags" w:element="country-region">
          <w:r w:rsidR="005A533A" w:rsidRPr="00673218">
            <w:rPr>
              <w:sz w:val="20"/>
              <w:szCs w:val="20"/>
            </w:rPr>
            <w:t>AMERICAS</w:t>
          </w:r>
        </w:smartTag>
      </w:smartTag>
      <w:r w:rsidRPr="00673218">
        <w:rPr>
          <w:sz w:val="20"/>
          <w:szCs w:val="20"/>
        </w:rPr>
        <w:t xml:space="preserve"> (as defined below) then:</w:t>
      </w:r>
    </w:p>
    <w:p w:rsidR="00924120" w:rsidRPr="00673218" w:rsidRDefault="00924120" w:rsidP="00795FB9">
      <w:pPr>
        <w:jc w:val="both"/>
        <w:rPr>
          <w:sz w:val="20"/>
          <w:szCs w:val="20"/>
        </w:rPr>
      </w:pPr>
    </w:p>
    <w:p w:rsidR="00F7294F" w:rsidRPr="00673218" w:rsidRDefault="00F7294F" w:rsidP="00795FB9">
      <w:pPr>
        <w:jc w:val="both"/>
        <w:rPr>
          <w:sz w:val="20"/>
          <w:szCs w:val="20"/>
        </w:rPr>
      </w:pPr>
      <w:r w:rsidRPr="00673218">
        <w:rPr>
          <w:sz w:val="20"/>
          <w:szCs w:val="20"/>
        </w:rPr>
        <w:t>This Agreement shall be governed by and construed in accordance with the law</w:t>
      </w:r>
      <w:r w:rsidR="009230C5" w:rsidRPr="00673218">
        <w:rPr>
          <w:sz w:val="20"/>
          <w:szCs w:val="20"/>
        </w:rPr>
        <w:t>s</w:t>
      </w:r>
      <w:r w:rsidRPr="00673218">
        <w:rPr>
          <w:sz w:val="20"/>
          <w:szCs w:val="20"/>
        </w:rPr>
        <w:t xml:space="preserve"> of the State of </w:t>
      </w:r>
      <w:smartTag w:uri="urn:schemas-microsoft-com:office:smarttags" w:element="place">
        <w:smartTag w:uri="urn:schemas-microsoft-com:office:smarttags" w:element="State">
          <w:r w:rsidRPr="00673218">
            <w:rPr>
              <w:sz w:val="20"/>
              <w:szCs w:val="20"/>
            </w:rPr>
            <w:t>California</w:t>
          </w:r>
        </w:smartTag>
      </w:smartTag>
      <w:r w:rsidRPr="00673218">
        <w:rPr>
          <w:sz w:val="20"/>
          <w:szCs w:val="20"/>
        </w:rPr>
        <w:t xml:space="preserve"> without regard to any principle of conflicts of law.  Any dispute arising </w:t>
      </w:r>
      <w:r w:rsidR="00FA05BB" w:rsidRPr="00673218">
        <w:rPr>
          <w:sz w:val="20"/>
          <w:szCs w:val="20"/>
        </w:rPr>
        <w:t>under this Agreement</w:t>
      </w:r>
      <w:r w:rsidRPr="00673218">
        <w:rPr>
          <w:sz w:val="20"/>
          <w:szCs w:val="20"/>
        </w:rPr>
        <w:t xml:space="preserve"> shall be resolved in the state or federal courts located in the Northern District of California, and </w:t>
      </w:r>
      <w:r w:rsidR="00B57779" w:rsidRPr="00673218">
        <w:rPr>
          <w:sz w:val="20"/>
          <w:szCs w:val="20"/>
        </w:rPr>
        <w:t>you</w:t>
      </w:r>
      <w:r w:rsidRPr="00673218">
        <w:rPr>
          <w:sz w:val="20"/>
          <w:szCs w:val="20"/>
        </w:rPr>
        <w:t xml:space="preserve"> hereby agree that venue and jurisdiction for any related proceedings arising </w:t>
      </w:r>
      <w:r w:rsidR="00FA05BB" w:rsidRPr="00673218">
        <w:rPr>
          <w:sz w:val="20"/>
          <w:szCs w:val="20"/>
        </w:rPr>
        <w:t>under this Agreement</w:t>
      </w:r>
      <w:r w:rsidRPr="00673218">
        <w:rPr>
          <w:sz w:val="20"/>
          <w:szCs w:val="20"/>
        </w:rPr>
        <w:t xml:space="preserve"> shall lie exclusively with such courts; provided, however, that </w:t>
      </w:r>
      <w:r w:rsidR="00B57779" w:rsidRPr="00673218">
        <w:rPr>
          <w:sz w:val="20"/>
          <w:szCs w:val="20"/>
        </w:rPr>
        <w:t>NXP</w:t>
      </w:r>
      <w:r w:rsidRPr="00673218">
        <w:rPr>
          <w:sz w:val="20"/>
          <w:szCs w:val="20"/>
        </w:rPr>
        <w:t xml:space="preserve"> may enforce its or its affiliates’ intellectual property rights in any court of competent jurisdiction, including but n</w:t>
      </w:r>
      <w:r w:rsidR="00B57779" w:rsidRPr="00673218">
        <w:rPr>
          <w:sz w:val="20"/>
          <w:szCs w:val="20"/>
        </w:rPr>
        <w:t>ot limited to equitable relief.</w:t>
      </w:r>
    </w:p>
    <w:p w:rsidR="00F7294F" w:rsidRPr="00673218" w:rsidRDefault="00F7294F" w:rsidP="00795FB9">
      <w:pPr>
        <w:jc w:val="both"/>
        <w:rPr>
          <w:sz w:val="20"/>
          <w:szCs w:val="20"/>
        </w:rPr>
      </w:pPr>
    </w:p>
    <w:p w:rsidR="00924120" w:rsidRPr="00673218" w:rsidRDefault="00924120" w:rsidP="00795FB9">
      <w:pPr>
        <w:jc w:val="both"/>
        <w:rPr>
          <w:sz w:val="20"/>
          <w:szCs w:val="20"/>
        </w:rPr>
      </w:pPr>
      <w:r w:rsidRPr="00673218">
        <w:rPr>
          <w:sz w:val="20"/>
          <w:szCs w:val="20"/>
        </w:rPr>
        <w:t xml:space="preserve">As used above, </w:t>
      </w:r>
      <w:r w:rsidRPr="00673218">
        <w:rPr>
          <w:b/>
          <w:sz w:val="20"/>
          <w:szCs w:val="20"/>
        </w:rPr>
        <w:t>“</w:t>
      </w:r>
      <w:r w:rsidR="005A533A" w:rsidRPr="00673218">
        <w:rPr>
          <w:b/>
          <w:sz w:val="20"/>
          <w:szCs w:val="20"/>
        </w:rPr>
        <w:t>AMERICAS</w:t>
      </w:r>
      <w:r w:rsidRPr="00673218">
        <w:rPr>
          <w:b/>
          <w:sz w:val="20"/>
          <w:szCs w:val="20"/>
        </w:rPr>
        <w:t>”</w:t>
      </w:r>
      <w:r w:rsidRPr="00673218">
        <w:rPr>
          <w:sz w:val="20"/>
          <w:szCs w:val="20"/>
        </w:rPr>
        <w:t xml:space="preserve"> means any jurisdiction </w:t>
      </w:r>
      <w:r w:rsidR="00134F13" w:rsidRPr="00673218">
        <w:rPr>
          <w:sz w:val="20"/>
          <w:szCs w:val="20"/>
        </w:rPr>
        <w:t xml:space="preserve">(subject to the </w:t>
      </w:r>
      <w:r w:rsidR="005A533A" w:rsidRPr="00673218">
        <w:rPr>
          <w:sz w:val="20"/>
          <w:szCs w:val="20"/>
        </w:rPr>
        <w:t xml:space="preserve">restrictions </w:t>
      </w:r>
      <w:r w:rsidR="00134F13" w:rsidRPr="00673218">
        <w:rPr>
          <w:sz w:val="20"/>
          <w:szCs w:val="20"/>
        </w:rPr>
        <w:t xml:space="preserve">of Section 10 below) </w:t>
      </w:r>
      <w:r w:rsidRPr="00673218">
        <w:rPr>
          <w:sz w:val="20"/>
          <w:szCs w:val="20"/>
        </w:rPr>
        <w:t>within North America, South America or their surrounding territories</w:t>
      </w:r>
      <w:r w:rsidR="00134F13" w:rsidRPr="00673218">
        <w:rPr>
          <w:sz w:val="20"/>
          <w:szCs w:val="20"/>
        </w:rPr>
        <w:t xml:space="preserve">, including without limitation </w:t>
      </w:r>
      <w:r w:rsidRPr="00673218">
        <w:rPr>
          <w:sz w:val="20"/>
          <w:szCs w:val="20"/>
        </w:rPr>
        <w:t>the following countries/regions:</w:t>
      </w:r>
      <w:r w:rsidR="00134F13" w:rsidRPr="00673218">
        <w:rPr>
          <w:sz w:val="20"/>
          <w:szCs w:val="20"/>
        </w:rPr>
        <w:t xml:space="preserve"> </w:t>
      </w:r>
      <w:r w:rsidRPr="00673218">
        <w:rPr>
          <w:sz w:val="20"/>
          <w:szCs w:val="20"/>
        </w:rPr>
        <w:t xml:space="preserve"> Anguilla, Antigua and Barbuda, Argentina, Aruba, Bahamas, Barbados, Belize, Bermuda, Bolivia, Brazil, Canada, Cayman Islands, Chile, Colombia, Costa Rica, Curacao, Dominica, Dominican Republic, Ecuador, El Salvador, French Guiana, Grenada, Guam, Guatemala, Guyana, Haiti, Honduras, Jamaica, Martinique, Mexico, Montserrat, Netherlands Antilles, Nicaragua, Panama, Paraguay, Peru, Puerto Rico, Saint Kitts and Nevis, Saint Lucia, Saint Pierre and Miquelon, Saint Vincent and The Grenadines, Suriname, Trinidad and Tobago, Turks and Caicos Islands, United States, Uruguay, Venezuela, Virgin Islands (British) and Virgin Islands (U.S.)</w:t>
      </w:r>
      <w:r w:rsidR="00134F13" w:rsidRPr="00673218">
        <w:rPr>
          <w:sz w:val="20"/>
          <w:szCs w:val="20"/>
        </w:rPr>
        <w:t>.</w:t>
      </w:r>
    </w:p>
    <w:p w:rsidR="00924120" w:rsidRPr="00673218" w:rsidRDefault="00924120" w:rsidP="00795FB9">
      <w:pPr>
        <w:jc w:val="both"/>
        <w:rPr>
          <w:sz w:val="20"/>
          <w:szCs w:val="20"/>
        </w:rPr>
      </w:pPr>
    </w:p>
    <w:p w:rsidR="005A533A" w:rsidRPr="00673218" w:rsidRDefault="005A533A" w:rsidP="005A533A">
      <w:pPr>
        <w:jc w:val="both"/>
        <w:rPr>
          <w:sz w:val="20"/>
          <w:szCs w:val="20"/>
        </w:rPr>
      </w:pPr>
      <w:r w:rsidRPr="00673218">
        <w:rPr>
          <w:b/>
          <w:sz w:val="20"/>
          <w:szCs w:val="20"/>
        </w:rPr>
        <w:t>9.2</w:t>
      </w:r>
      <w:r w:rsidRPr="00673218">
        <w:rPr>
          <w:sz w:val="20"/>
          <w:szCs w:val="20"/>
        </w:rPr>
        <w:t xml:space="preserve">  If you obtained the Software when you are in the EMEA (as defined below) then:</w:t>
      </w:r>
    </w:p>
    <w:p w:rsidR="005A533A" w:rsidRPr="00673218" w:rsidRDefault="005A533A" w:rsidP="005A533A">
      <w:pPr>
        <w:jc w:val="both"/>
        <w:rPr>
          <w:sz w:val="20"/>
          <w:szCs w:val="20"/>
        </w:rPr>
      </w:pPr>
    </w:p>
    <w:p w:rsidR="005A533A" w:rsidRPr="00673218" w:rsidRDefault="005A533A" w:rsidP="005A533A">
      <w:pPr>
        <w:jc w:val="both"/>
        <w:rPr>
          <w:sz w:val="20"/>
          <w:szCs w:val="20"/>
        </w:rPr>
      </w:pPr>
      <w:r w:rsidRPr="00673218">
        <w:rPr>
          <w:sz w:val="20"/>
          <w:szCs w:val="20"/>
        </w:rPr>
        <w:t xml:space="preserve">This Agreement shall be governed by and construed in accordance with the laws of the </w:t>
      </w:r>
      <w:smartTag w:uri="urn:schemas-microsoft-com:office:smarttags" w:element="place">
        <w:smartTag w:uri="urn:schemas-microsoft-com:office:smarttags" w:element="country-region">
          <w:r w:rsidRPr="00673218">
            <w:rPr>
              <w:sz w:val="20"/>
              <w:szCs w:val="20"/>
            </w:rPr>
            <w:t>Netherlands</w:t>
          </w:r>
        </w:smartTag>
      </w:smartTag>
      <w:r w:rsidRPr="00673218">
        <w:rPr>
          <w:sz w:val="20"/>
          <w:szCs w:val="20"/>
        </w:rPr>
        <w:t xml:space="preserve"> without regard to any principle of conflicts of law.  Any dispute arising hereunder shall be resolved by the competent courts located in </w:t>
      </w:r>
      <w:r w:rsidR="003C7C39" w:rsidRPr="00BF5FAF">
        <w:rPr>
          <w:sz w:val="20"/>
          <w:szCs w:val="20"/>
        </w:rPr>
        <w:t>Amsterdam</w:t>
      </w:r>
      <w:r w:rsidRPr="00673218">
        <w:rPr>
          <w:sz w:val="20"/>
          <w:szCs w:val="20"/>
        </w:rPr>
        <w:t>, the Netherlands, and you hereby agree that venue and jurisdiction for any related proceedings arising under this Agreement shall lie exclusively with such courts; provided, however, that NXP may enforce its or its affiliates’ intellectual property rights in any court of competent jurisdiction, including but not limited to equitable relief.</w:t>
      </w:r>
    </w:p>
    <w:p w:rsidR="005A533A" w:rsidRPr="00673218" w:rsidRDefault="005A533A" w:rsidP="005A533A">
      <w:pPr>
        <w:jc w:val="both"/>
        <w:rPr>
          <w:sz w:val="20"/>
          <w:szCs w:val="20"/>
        </w:rPr>
      </w:pPr>
    </w:p>
    <w:p w:rsidR="005A533A" w:rsidRPr="00673218" w:rsidRDefault="005A533A" w:rsidP="005A533A">
      <w:pPr>
        <w:jc w:val="both"/>
        <w:rPr>
          <w:sz w:val="20"/>
          <w:szCs w:val="20"/>
        </w:rPr>
      </w:pPr>
      <w:r w:rsidRPr="00673218">
        <w:rPr>
          <w:sz w:val="20"/>
          <w:szCs w:val="20"/>
        </w:rPr>
        <w:t xml:space="preserve">As used above, </w:t>
      </w:r>
      <w:r w:rsidRPr="00673218">
        <w:rPr>
          <w:b/>
          <w:sz w:val="20"/>
          <w:szCs w:val="20"/>
        </w:rPr>
        <w:t>“EMEA”</w:t>
      </w:r>
      <w:r w:rsidRPr="00673218">
        <w:rPr>
          <w:sz w:val="20"/>
          <w:szCs w:val="20"/>
        </w:rPr>
        <w:t xml:space="preserve"> means any jurisdiction (subject to the restrictions of Section 10 below) within Europe, the Middle East, Africa or their surrounding territories, including without limitation the following countries/regions:  Afghanistan, Albania, Algeria, Andorra, Angola, Armenia, Austria, Azerbaijan, Bahrain, Belarus, Belgium, Benin, Bosnia and Herzegovina, Botswana, Bouvet Island, Bulgaria, Burkina Faso, Burundi, Cameroon, Central African Republic, Chad, Comoros, Congo, Cote d’Ivoire, Croatia, Cyprus, Czech Republic, Democratic Republic of Sao </w:t>
      </w:r>
      <w:r w:rsidRPr="00673218">
        <w:rPr>
          <w:sz w:val="20"/>
          <w:szCs w:val="20"/>
        </w:rPr>
        <w:lastRenderedPageBreak/>
        <w:t>Tome and Principe, Denmark, Djibouti, Egypt, Estonia, Ethiopia, Faeroe Islands, Finland, France, Gabon, Gambia, Georgia, Germany, Ghana, Gibraltar, Greece, Greenland, Guadeloupe, Guinea-Bissau, Hungary, Iceland, Ireland, Israel, Italy, Jordan, Kazakhstan, Kenya, Kosovo, Kuwait, Kyrgyzstan, Latvia, Lebanon, Lesotho, Liberia, Liechtenstein, Lithuania, Luxembourg, Macedonia, Madagascar, Malawi, Mali, Malta, Mauritania, Mauritius, Moldova, Monaco, Mongolia, Morocco, Mozambique, Namibia, Netherlands, New Caledonia, Niger, Nigeria, Norway, Oman, Pakistan, Poland, Portugal, Qatar, Republic of Cape Verde, Republic of Equatorial Guinea, Republic of Guinea, Republic of Senegal, Reunion, Romania, Russian Federation, Rwandese Republic, Saint Helena, San Marino, Saudi Arabia, Seychelles, Sierra Leone, Slovakia, Slovenia, Somalia, South Africa, Spain, Svalbard and Jan Mayen, Swaziland, Sweden, Switzerland, Tajikistan, Tanzania, Togo, Tunisia, Turkey, Turkmenistan, Uganda, Ukraine, United Arab Emirates, United Kingdom, Uzbekistan, Vatican City State, Yemen, Zaire, Zambia and Zimbabwe.</w:t>
      </w:r>
    </w:p>
    <w:p w:rsidR="005A533A" w:rsidRPr="00673218" w:rsidRDefault="005A533A" w:rsidP="00795FB9">
      <w:pPr>
        <w:jc w:val="both"/>
        <w:rPr>
          <w:sz w:val="20"/>
          <w:szCs w:val="20"/>
        </w:rPr>
      </w:pPr>
    </w:p>
    <w:p w:rsidR="00134F13" w:rsidRPr="00673218" w:rsidRDefault="00134F13" w:rsidP="00795FB9">
      <w:pPr>
        <w:jc w:val="both"/>
        <w:rPr>
          <w:sz w:val="20"/>
          <w:szCs w:val="20"/>
        </w:rPr>
      </w:pPr>
      <w:r w:rsidRPr="00673218">
        <w:rPr>
          <w:b/>
          <w:sz w:val="20"/>
          <w:szCs w:val="20"/>
        </w:rPr>
        <w:t>9.</w:t>
      </w:r>
      <w:r w:rsidR="005A533A" w:rsidRPr="00673218">
        <w:rPr>
          <w:b/>
          <w:sz w:val="20"/>
          <w:szCs w:val="20"/>
        </w:rPr>
        <w:t>3</w:t>
      </w:r>
      <w:r w:rsidRPr="00673218">
        <w:rPr>
          <w:sz w:val="20"/>
          <w:szCs w:val="20"/>
        </w:rPr>
        <w:t xml:space="preserve">  If you obtained the Software when you are in the </w:t>
      </w:r>
      <w:r w:rsidR="005A533A" w:rsidRPr="00673218">
        <w:rPr>
          <w:sz w:val="20"/>
          <w:szCs w:val="20"/>
        </w:rPr>
        <w:t>ASIA-PACIFIC</w:t>
      </w:r>
      <w:r w:rsidRPr="00673218">
        <w:rPr>
          <w:sz w:val="20"/>
          <w:szCs w:val="20"/>
        </w:rPr>
        <w:t xml:space="preserve"> (as defined below) then:</w:t>
      </w:r>
    </w:p>
    <w:p w:rsidR="00134F13" w:rsidRPr="00673218" w:rsidRDefault="00134F13" w:rsidP="00795FB9">
      <w:pPr>
        <w:jc w:val="both"/>
        <w:rPr>
          <w:sz w:val="20"/>
          <w:szCs w:val="20"/>
        </w:rPr>
      </w:pPr>
    </w:p>
    <w:p w:rsidR="00F35D0A" w:rsidRPr="00673218" w:rsidRDefault="00F35D0A" w:rsidP="00795FB9">
      <w:pPr>
        <w:jc w:val="both"/>
        <w:rPr>
          <w:sz w:val="20"/>
          <w:szCs w:val="20"/>
        </w:rPr>
      </w:pPr>
      <w:r w:rsidRPr="00673218">
        <w:rPr>
          <w:sz w:val="20"/>
          <w:szCs w:val="20"/>
        </w:rPr>
        <w:t xml:space="preserve">This Agreement shall be governed by and construed in accordance with the laws of </w:t>
      </w:r>
      <w:smartTag w:uri="urn:schemas-microsoft-com:office:smarttags" w:element="country-region">
        <w:smartTag w:uri="urn:schemas-microsoft-com:office:smarttags" w:element="place">
          <w:r w:rsidRPr="00673218">
            <w:rPr>
              <w:sz w:val="20"/>
              <w:szCs w:val="20"/>
            </w:rPr>
            <w:t>Singapore</w:t>
          </w:r>
        </w:smartTag>
      </w:smartTag>
      <w:r w:rsidRPr="00673218">
        <w:rPr>
          <w:sz w:val="20"/>
          <w:szCs w:val="20"/>
        </w:rPr>
        <w:t xml:space="preserve"> without regard to any principle of conflicts of law.  Any dispute arising hereunder shall be resolved by the competent courts located in Singapore, and you hereby agree that venue and jurisdiction for any related proceedings arising under this Agreement shall lie exclusively with such courts; provided, however, that NXP may enforce its or its affiliates’ intellectual property rights in any court of competent jurisdiction, including but not limited to equitable relief.</w:t>
      </w:r>
    </w:p>
    <w:p w:rsidR="00134F13" w:rsidRPr="00673218" w:rsidRDefault="00134F13" w:rsidP="00795FB9">
      <w:pPr>
        <w:jc w:val="both"/>
        <w:rPr>
          <w:sz w:val="20"/>
          <w:szCs w:val="20"/>
        </w:rPr>
      </w:pPr>
    </w:p>
    <w:p w:rsidR="005A533A" w:rsidRPr="00673218" w:rsidRDefault="005A533A" w:rsidP="00795FB9">
      <w:pPr>
        <w:jc w:val="both"/>
        <w:rPr>
          <w:sz w:val="20"/>
          <w:szCs w:val="20"/>
        </w:rPr>
      </w:pPr>
      <w:r w:rsidRPr="00673218">
        <w:rPr>
          <w:sz w:val="20"/>
          <w:szCs w:val="20"/>
        </w:rPr>
        <w:t xml:space="preserve">As used above, </w:t>
      </w:r>
      <w:r w:rsidRPr="00673218">
        <w:rPr>
          <w:b/>
          <w:sz w:val="20"/>
          <w:szCs w:val="20"/>
        </w:rPr>
        <w:t>“ASIA-PACIFIC”</w:t>
      </w:r>
      <w:r w:rsidRPr="00673218">
        <w:rPr>
          <w:sz w:val="20"/>
          <w:szCs w:val="20"/>
        </w:rPr>
        <w:t xml:space="preserve"> means any jurisdiction (subject to the restrictions of Section 10 below) generally considered as part of the Asia-Pacific region (and not part of the Americas or EMEA) including without limitation the following countries/regions:  </w:t>
      </w:r>
      <w:r w:rsidR="00663F2F" w:rsidRPr="00673218">
        <w:rPr>
          <w:sz w:val="20"/>
          <w:szCs w:val="20"/>
        </w:rPr>
        <w:t>American Samoa, Australia and its external territories, Bangladesh, Bhutan, Brunei Darussalam, Cambodia, Cook Islands, East Timor, Fiji, French Polynesia, French Southern Territories, Hong Kong, India, Indonesia, Japan, Kiribati, Lao Peoples Democratic Republic, Macao, Malaysia, Maldives, Marshall Islands, Mayotte, Micronesia, Nauru, Nepal, New Zealand, Niue, Northern Mariana Islands, Palau, Papua New Guinea, People’s Republic of China, Philippines; Pitcairn, Republic of Korea, Samoa, Singapore, Solomon Islands, Sri Lanka, Taiwan, Thailand, Tokelau, Tonga, Tuvalu, Wallis and Futuna Islands, Vanuatu and Vietnam</w:t>
      </w:r>
      <w:r w:rsidR="00BA14B9" w:rsidRPr="00673218">
        <w:rPr>
          <w:sz w:val="20"/>
          <w:szCs w:val="20"/>
        </w:rPr>
        <w:t>.</w:t>
      </w:r>
    </w:p>
    <w:p w:rsidR="00924120" w:rsidRPr="00673218" w:rsidRDefault="00924120" w:rsidP="00795FB9">
      <w:pPr>
        <w:jc w:val="both"/>
        <w:rPr>
          <w:sz w:val="20"/>
          <w:szCs w:val="20"/>
        </w:rPr>
      </w:pPr>
    </w:p>
    <w:p w:rsidR="008E165E" w:rsidRDefault="00F7294F" w:rsidP="00795FB9">
      <w:pPr>
        <w:jc w:val="both"/>
        <w:rPr>
          <w:sz w:val="20"/>
          <w:szCs w:val="20"/>
        </w:rPr>
      </w:pPr>
      <w:r w:rsidRPr="00673218">
        <w:rPr>
          <w:b/>
          <w:sz w:val="20"/>
          <w:szCs w:val="20"/>
        </w:rPr>
        <w:t>1</w:t>
      </w:r>
      <w:r w:rsidR="00B57779" w:rsidRPr="00673218">
        <w:rPr>
          <w:b/>
          <w:sz w:val="20"/>
          <w:szCs w:val="20"/>
        </w:rPr>
        <w:t>0</w:t>
      </w:r>
      <w:r w:rsidRPr="00673218">
        <w:rPr>
          <w:b/>
          <w:sz w:val="20"/>
          <w:szCs w:val="20"/>
        </w:rPr>
        <w:t>.</w:t>
      </w:r>
      <w:r w:rsidR="00B57779" w:rsidRPr="00673218">
        <w:rPr>
          <w:b/>
          <w:sz w:val="20"/>
          <w:szCs w:val="20"/>
        </w:rPr>
        <w:t xml:space="preserve">  </w:t>
      </w:r>
      <w:r w:rsidRPr="00673218">
        <w:rPr>
          <w:b/>
          <w:sz w:val="20"/>
          <w:szCs w:val="20"/>
        </w:rPr>
        <w:t>Export Laws</w:t>
      </w:r>
      <w:r w:rsidRPr="00673218">
        <w:rPr>
          <w:sz w:val="20"/>
          <w:szCs w:val="20"/>
        </w:rPr>
        <w:t xml:space="preserve">.  </w:t>
      </w:r>
      <w:r w:rsidR="001B07D0" w:rsidRPr="00673218">
        <w:rPr>
          <w:sz w:val="20"/>
          <w:szCs w:val="20"/>
        </w:rPr>
        <w:t xml:space="preserve">Insofar as these relate to the activities under this Agreement, you will comply with all applicable national and international export control laws and regulations (collectively the </w:t>
      </w:r>
      <w:r w:rsidR="00AF3C45" w:rsidRPr="00673218">
        <w:rPr>
          <w:sz w:val="20"/>
          <w:szCs w:val="20"/>
        </w:rPr>
        <w:t>“</w:t>
      </w:r>
      <w:r w:rsidR="001B07D0" w:rsidRPr="00673218">
        <w:rPr>
          <w:b/>
          <w:sz w:val="20"/>
          <w:szCs w:val="20"/>
        </w:rPr>
        <w:t>Export Laws</w:t>
      </w:r>
      <w:r w:rsidR="00AF3C45" w:rsidRPr="00673218">
        <w:rPr>
          <w:sz w:val="20"/>
          <w:szCs w:val="20"/>
        </w:rPr>
        <w:t>”</w:t>
      </w:r>
      <w:r w:rsidR="001B07D0" w:rsidRPr="00673218">
        <w:rPr>
          <w:sz w:val="20"/>
          <w:szCs w:val="20"/>
        </w:rPr>
        <w:t xml:space="preserve">).  In particular, you </w:t>
      </w:r>
      <w:r w:rsidR="008E165E">
        <w:rPr>
          <w:sz w:val="20"/>
          <w:szCs w:val="20"/>
        </w:rPr>
        <w:t>shall</w:t>
      </w:r>
      <w:r w:rsidR="001B07D0" w:rsidRPr="00673218">
        <w:rPr>
          <w:sz w:val="20"/>
          <w:szCs w:val="20"/>
        </w:rPr>
        <w:t xml:space="preserve"> not directly or indirectly export, re-export, transfer or release the Software or direct product thereof to any destination, person, entity or end use restricted or prohibited by the Export Laws, without obtaining prior authorization from the applicable competent government authorities to the extent required by the Export Laws.</w:t>
      </w:r>
    </w:p>
    <w:p w:rsidR="00745B0B" w:rsidRPr="00673218" w:rsidRDefault="00745B0B" w:rsidP="00795FB9">
      <w:pPr>
        <w:jc w:val="both"/>
        <w:rPr>
          <w:sz w:val="20"/>
          <w:szCs w:val="20"/>
        </w:rPr>
      </w:pPr>
    </w:p>
    <w:p w:rsidR="009F3C0F" w:rsidRPr="00673218" w:rsidRDefault="00745B0B" w:rsidP="00795FB9">
      <w:pPr>
        <w:jc w:val="both"/>
        <w:rPr>
          <w:sz w:val="20"/>
          <w:szCs w:val="20"/>
        </w:rPr>
      </w:pPr>
      <w:r w:rsidRPr="00673218">
        <w:rPr>
          <w:b/>
          <w:sz w:val="20"/>
          <w:szCs w:val="20"/>
        </w:rPr>
        <w:t>1</w:t>
      </w:r>
      <w:r w:rsidR="00E210EA">
        <w:rPr>
          <w:b/>
          <w:sz w:val="20"/>
          <w:szCs w:val="20"/>
        </w:rPr>
        <w:t>1</w:t>
      </w:r>
      <w:r w:rsidR="00F7294F" w:rsidRPr="00673218">
        <w:rPr>
          <w:b/>
          <w:sz w:val="20"/>
          <w:szCs w:val="20"/>
        </w:rPr>
        <w:t>.</w:t>
      </w:r>
      <w:r w:rsidR="00EC3C9D" w:rsidRPr="00673218">
        <w:rPr>
          <w:b/>
          <w:sz w:val="20"/>
          <w:szCs w:val="20"/>
        </w:rPr>
        <w:t xml:space="preserve">  G</w:t>
      </w:r>
      <w:r w:rsidR="00FA05BB" w:rsidRPr="00673218">
        <w:rPr>
          <w:b/>
          <w:sz w:val="20"/>
          <w:szCs w:val="20"/>
        </w:rPr>
        <w:t>en</w:t>
      </w:r>
      <w:r w:rsidR="00EC3C9D" w:rsidRPr="00673218">
        <w:rPr>
          <w:b/>
          <w:sz w:val="20"/>
          <w:szCs w:val="20"/>
        </w:rPr>
        <w:t>eral</w:t>
      </w:r>
      <w:r w:rsidR="00F7294F" w:rsidRPr="00673218">
        <w:rPr>
          <w:sz w:val="20"/>
          <w:szCs w:val="20"/>
        </w:rPr>
        <w:t xml:space="preserve">.  (A) Nothing in this Agreement shall create a joint venture, partnership or principal-agent relationship between </w:t>
      </w:r>
      <w:r w:rsidR="00FA05BB" w:rsidRPr="00673218">
        <w:rPr>
          <w:sz w:val="20"/>
          <w:szCs w:val="20"/>
        </w:rPr>
        <w:t>you and NXP</w:t>
      </w:r>
      <w:r w:rsidR="00F7294F" w:rsidRPr="00673218">
        <w:rPr>
          <w:sz w:val="20"/>
          <w:szCs w:val="20"/>
        </w:rPr>
        <w:t xml:space="preserve">.  (B) </w:t>
      </w:r>
      <w:r w:rsidR="00FA05BB" w:rsidRPr="00673218">
        <w:rPr>
          <w:sz w:val="20"/>
          <w:szCs w:val="20"/>
        </w:rPr>
        <w:t>You</w:t>
      </w:r>
      <w:r w:rsidR="00F7294F" w:rsidRPr="00673218">
        <w:rPr>
          <w:sz w:val="20"/>
          <w:szCs w:val="20"/>
        </w:rPr>
        <w:t xml:space="preserve"> shall not assign or transfer any of </w:t>
      </w:r>
      <w:r w:rsidR="00FA05BB" w:rsidRPr="00673218">
        <w:rPr>
          <w:sz w:val="20"/>
          <w:szCs w:val="20"/>
        </w:rPr>
        <w:t>your</w:t>
      </w:r>
      <w:r w:rsidR="00F7294F" w:rsidRPr="00673218">
        <w:rPr>
          <w:sz w:val="20"/>
          <w:szCs w:val="20"/>
        </w:rPr>
        <w:t xml:space="preserve"> rights or obligations </w:t>
      </w:r>
      <w:r w:rsidR="00FA05BB" w:rsidRPr="00673218">
        <w:rPr>
          <w:sz w:val="20"/>
          <w:szCs w:val="20"/>
        </w:rPr>
        <w:t>under this Agreement</w:t>
      </w:r>
      <w:r w:rsidR="00F7294F" w:rsidRPr="00673218">
        <w:rPr>
          <w:sz w:val="20"/>
          <w:szCs w:val="20"/>
        </w:rPr>
        <w:t xml:space="preserve">.  (C) A waiver of any right </w:t>
      </w:r>
      <w:r w:rsidR="00FA05BB" w:rsidRPr="00673218">
        <w:rPr>
          <w:sz w:val="20"/>
          <w:szCs w:val="20"/>
        </w:rPr>
        <w:t>under this Agreement</w:t>
      </w:r>
      <w:r w:rsidR="00F7294F" w:rsidRPr="00673218">
        <w:rPr>
          <w:sz w:val="20"/>
          <w:szCs w:val="20"/>
        </w:rPr>
        <w:t xml:space="preserve"> shall in no way waive any other rights.  No waiver, alteration, modification or amendment of this Agreement shall be effective unless in writing and signed by both </w:t>
      </w:r>
      <w:r w:rsidR="00FA05BB" w:rsidRPr="00673218">
        <w:rPr>
          <w:sz w:val="20"/>
          <w:szCs w:val="20"/>
        </w:rPr>
        <w:t>you and NXP</w:t>
      </w:r>
      <w:r w:rsidR="00F7294F" w:rsidRPr="00673218">
        <w:rPr>
          <w:sz w:val="20"/>
          <w:szCs w:val="20"/>
        </w:rPr>
        <w:t>.  (</w:t>
      </w:r>
      <w:r w:rsidR="00FA05BB" w:rsidRPr="00673218">
        <w:rPr>
          <w:sz w:val="20"/>
          <w:szCs w:val="20"/>
        </w:rPr>
        <w:t>D</w:t>
      </w:r>
      <w:r w:rsidR="00F7294F" w:rsidRPr="00673218">
        <w:rPr>
          <w:sz w:val="20"/>
          <w:szCs w:val="20"/>
        </w:rPr>
        <w:t>) In the event that any provision of this Agreement is held to be invalid, illegal or unenforceable, such provision shall be deemed amended to achieve the economic effect of the intent of the parties in a valid, lawful and enforceable manner, or if not possible, the</w:t>
      </w:r>
      <w:r w:rsidR="00A02466" w:rsidRPr="00673218">
        <w:rPr>
          <w:sz w:val="20"/>
          <w:szCs w:val="20"/>
        </w:rPr>
        <w:t>n</w:t>
      </w:r>
      <w:r w:rsidR="00F7294F" w:rsidRPr="00673218">
        <w:rPr>
          <w:sz w:val="20"/>
          <w:szCs w:val="20"/>
        </w:rPr>
        <w:t xml:space="preserve"> deleted and ineffective to the extent thereof, without affe</w:t>
      </w:r>
      <w:r w:rsidR="00650A45" w:rsidRPr="00673218">
        <w:rPr>
          <w:sz w:val="20"/>
          <w:szCs w:val="20"/>
        </w:rPr>
        <w:t>cting any other provision of this</w:t>
      </w:r>
      <w:r w:rsidR="00F7294F" w:rsidRPr="00673218">
        <w:rPr>
          <w:sz w:val="20"/>
          <w:szCs w:val="20"/>
        </w:rPr>
        <w:t xml:space="preserve"> Agreement.  (</w:t>
      </w:r>
      <w:r w:rsidR="00FA05BB" w:rsidRPr="00673218">
        <w:rPr>
          <w:sz w:val="20"/>
          <w:szCs w:val="20"/>
        </w:rPr>
        <w:t>E</w:t>
      </w:r>
      <w:r w:rsidR="00F7294F" w:rsidRPr="00673218">
        <w:rPr>
          <w:sz w:val="20"/>
          <w:szCs w:val="20"/>
        </w:rPr>
        <w:t>) This Agreement constitutes the entire agreement regarding the subject matter hereof and supersedes all prior agreements, understandings and communications, oral and written, between the parties regarding the subject matter hereof.</w:t>
      </w:r>
      <w:r w:rsidR="00565301" w:rsidRPr="00673218">
        <w:rPr>
          <w:sz w:val="20"/>
          <w:szCs w:val="20"/>
        </w:rPr>
        <w:t xml:space="preserve">  (F) </w:t>
      </w:r>
      <w:r w:rsidR="009F3C0F" w:rsidRPr="00673218">
        <w:rPr>
          <w:sz w:val="20"/>
          <w:szCs w:val="20"/>
        </w:rPr>
        <w:t xml:space="preserve">NXP may revise this Agreement at any time without notice by posting any updated version of this Agreement.  Your continued use of the Software after such </w:t>
      </w:r>
      <w:r w:rsidR="00565301" w:rsidRPr="00673218">
        <w:rPr>
          <w:sz w:val="20"/>
          <w:szCs w:val="20"/>
        </w:rPr>
        <w:t>revisions</w:t>
      </w:r>
      <w:r w:rsidR="009F3C0F" w:rsidRPr="00673218">
        <w:rPr>
          <w:sz w:val="20"/>
          <w:szCs w:val="20"/>
        </w:rPr>
        <w:t xml:space="preserve"> have been made</w:t>
      </w:r>
      <w:r w:rsidR="00565301" w:rsidRPr="00673218">
        <w:rPr>
          <w:sz w:val="20"/>
          <w:szCs w:val="20"/>
        </w:rPr>
        <w:t xml:space="preserve"> will </w:t>
      </w:r>
      <w:r w:rsidR="009F3C0F" w:rsidRPr="00673218">
        <w:rPr>
          <w:sz w:val="20"/>
          <w:szCs w:val="20"/>
        </w:rPr>
        <w:t xml:space="preserve">constitute your </w:t>
      </w:r>
      <w:r w:rsidR="00565301" w:rsidRPr="00673218">
        <w:rPr>
          <w:sz w:val="20"/>
          <w:szCs w:val="20"/>
        </w:rPr>
        <w:t>acceptance of such revised Agreement.</w:t>
      </w:r>
    </w:p>
    <w:p w:rsidR="009F3C0F" w:rsidRPr="00673218" w:rsidRDefault="009F3C0F" w:rsidP="00795FB9">
      <w:pPr>
        <w:jc w:val="both"/>
        <w:rPr>
          <w:sz w:val="20"/>
          <w:szCs w:val="20"/>
        </w:rPr>
      </w:pPr>
    </w:p>
    <w:p w:rsidR="00DC2150" w:rsidRDefault="00DC2150" w:rsidP="00795FB9">
      <w:pPr>
        <w:jc w:val="both"/>
        <w:rPr>
          <w:sz w:val="20"/>
          <w:szCs w:val="20"/>
        </w:rPr>
      </w:pPr>
    </w:p>
    <w:p w:rsidR="00FA05BB" w:rsidRPr="00F7294F" w:rsidRDefault="00FA05BB" w:rsidP="00795FB9">
      <w:pPr>
        <w:jc w:val="both"/>
        <w:rPr>
          <w:sz w:val="20"/>
          <w:szCs w:val="20"/>
        </w:rPr>
      </w:pPr>
    </w:p>
    <w:sectPr w:rsidR="00FA05BB" w:rsidRPr="00F7294F" w:rsidSect="00695B29">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3D5" w:rsidRDefault="00EE63D5">
      <w:r>
        <w:separator/>
      </w:r>
    </w:p>
  </w:endnote>
  <w:endnote w:type="continuationSeparator" w:id="0">
    <w:p w:rsidR="00EE63D5" w:rsidRDefault="00EE63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3D5" w:rsidRPr="00E210EA" w:rsidRDefault="00EE63D5" w:rsidP="00E210EA">
    <w:pPr>
      <w:pStyle w:val="Footer"/>
      <w:tabs>
        <w:tab w:val="clear" w:pos="8640"/>
        <w:tab w:val="right" w:pos="9360"/>
      </w:tabs>
      <w:rPr>
        <w:sz w:val="18"/>
        <w:szCs w:val="18"/>
      </w:rPr>
    </w:pPr>
    <w:r>
      <w:rPr>
        <w:i/>
        <w:sz w:val="18"/>
        <w:szCs w:val="18"/>
      </w:rPr>
      <w:t xml:space="preserve">SLDA for </w:t>
    </w:r>
    <w:r w:rsidRPr="00771951">
      <w:rPr>
        <w:i/>
        <w:sz w:val="18"/>
        <w:szCs w:val="18"/>
      </w:rPr>
      <w:t>NXP Touch Solution (Touch Library)</w:t>
    </w:r>
    <w:r w:rsidRPr="00E210EA">
      <w:rPr>
        <w:sz w:val="18"/>
        <w:szCs w:val="18"/>
      </w:rPr>
      <w:tab/>
    </w:r>
    <w:r w:rsidRPr="00E210EA">
      <w:rPr>
        <w:sz w:val="18"/>
        <w:szCs w:val="18"/>
      </w:rPr>
      <w:tab/>
      <w:t xml:space="preserve">Page </w:t>
    </w:r>
    <w:r w:rsidR="00817F58" w:rsidRPr="00E210EA">
      <w:rPr>
        <w:sz w:val="18"/>
        <w:szCs w:val="18"/>
      </w:rPr>
      <w:fldChar w:fldCharType="begin"/>
    </w:r>
    <w:r w:rsidRPr="00E210EA">
      <w:rPr>
        <w:sz w:val="18"/>
        <w:szCs w:val="18"/>
      </w:rPr>
      <w:instrText xml:space="preserve"> PAGE </w:instrText>
    </w:r>
    <w:r w:rsidR="00817F58" w:rsidRPr="00E210EA">
      <w:rPr>
        <w:sz w:val="18"/>
        <w:szCs w:val="18"/>
      </w:rPr>
      <w:fldChar w:fldCharType="separate"/>
    </w:r>
    <w:r w:rsidR="005F13E7">
      <w:rPr>
        <w:noProof/>
        <w:sz w:val="18"/>
        <w:szCs w:val="18"/>
      </w:rPr>
      <w:t>3</w:t>
    </w:r>
    <w:r w:rsidR="00817F58" w:rsidRPr="00E210EA">
      <w:rPr>
        <w:sz w:val="18"/>
        <w:szCs w:val="18"/>
      </w:rPr>
      <w:fldChar w:fldCharType="end"/>
    </w:r>
    <w:r w:rsidRPr="00E210EA">
      <w:rPr>
        <w:sz w:val="18"/>
        <w:szCs w:val="18"/>
      </w:rPr>
      <w:t xml:space="preserve"> of </w:t>
    </w:r>
    <w:r w:rsidR="00817F58" w:rsidRPr="00E210EA">
      <w:rPr>
        <w:sz w:val="18"/>
        <w:szCs w:val="18"/>
      </w:rPr>
      <w:fldChar w:fldCharType="begin"/>
    </w:r>
    <w:r w:rsidRPr="00E210EA">
      <w:rPr>
        <w:sz w:val="18"/>
        <w:szCs w:val="18"/>
      </w:rPr>
      <w:instrText xml:space="preserve"> NUMPAGES </w:instrText>
    </w:r>
    <w:r w:rsidR="00817F58" w:rsidRPr="00E210EA">
      <w:rPr>
        <w:sz w:val="18"/>
        <w:szCs w:val="18"/>
      </w:rPr>
      <w:fldChar w:fldCharType="separate"/>
    </w:r>
    <w:r w:rsidR="005F13E7">
      <w:rPr>
        <w:noProof/>
        <w:sz w:val="18"/>
        <w:szCs w:val="18"/>
      </w:rPr>
      <w:t>3</w:t>
    </w:r>
    <w:r w:rsidR="00817F58" w:rsidRPr="00E210EA">
      <w:rPr>
        <w:sz w:val="18"/>
        <w:szCs w:val="18"/>
      </w:rPr>
      <w:fldChar w:fldCharType="end"/>
    </w:r>
  </w:p>
  <w:p w:rsidR="00EE63D5" w:rsidRPr="00E210EA" w:rsidRDefault="00EE63D5" w:rsidP="00E210EA">
    <w:pPr>
      <w:pStyle w:val="Footer"/>
      <w:rPr>
        <w:i/>
        <w:sz w:val="18"/>
        <w:szCs w:val="18"/>
      </w:rPr>
    </w:pPr>
    <w:r>
      <w:rPr>
        <w:i/>
        <w:sz w:val="18"/>
        <w:szCs w:val="18"/>
      </w:rPr>
      <w:t>(rev. 2014-12-17)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3D5" w:rsidRDefault="00EE63D5">
      <w:r>
        <w:separator/>
      </w:r>
    </w:p>
  </w:footnote>
  <w:footnote w:type="continuationSeparator" w:id="0">
    <w:p w:rsidR="00EE63D5" w:rsidRDefault="00EE63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activeWritingStyle w:appName="MSWord" w:lang="en-US" w:vendorID="64" w:dllVersion="131078" w:nlCheck="1" w:checkStyle="1"/>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15361"/>
  </w:hdrShapeDefaults>
  <w:footnotePr>
    <w:footnote w:id="-1"/>
    <w:footnote w:id="0"/>
  </w:footnotePr>
  <w:endnotePr>
    <w:endnote w:id="-1"/>
    <w:endnote w:id="0"/>
  </w:endnotePr>
  <w:compat/>
  <w:rsids>
    <w:rsidRoot w:val="00695B29"/>
    <w:rsid w:val="00050010"/>
    <w:rsid w:val="000943A4"/>
    <w:rsid w:val="00096159"/>
    <w:rsid w:val="000A0E69"/>
    <w:rsid w:val="000B2099"/>
    <w:rsid w:val="00107698"/>
    <w:rsid w:val="00134F13"/>
    <w:rsid w:val="001710E4"/>
    <w:rsid w:val="001B07D0"/>
    <w:rsid w:val="001C486E"/>
    <w:rsid w:val="001C5D33"/>
    <w:rsid w:val="001D4729"/>
    <w:rsid w:val="001D67DD"/>
    <w:rsid w:val="001F5AA5"/>
    <w:rsid w:val="001F5AA7"/>
    <w:rsid w:val="00217514"/>
    <w:rsid w:val="002B3662"/>
    <w:rsid w:val="002F57CA"/>
    <w:rsid w:val="00307320"/>
    <w:rsid w:val="00316D84"/>
    <w:rsid w:val="00317FF2"/>
    <w:rsid w:val="00344CBD"/>
    <w:rsid w:val="00353662"/>
    <w:rsid w:val="003C7C39"/>
    <w:rsid w:val="003D18E4"/>
    <w:rsid w:val="003F450E"/>
    <w:rsid w:val="00400F72"/>
    <w:rsid w:val="0040589A"/>
    <w:rsid w:val="004175D4"/>
    <w:rsid w:val="00474C21"/>
    <w:rsid w:val="0047725A"/>
    <w:rsid w:val="004B44AA"/>
    <w:rsid w:val="004C21F4"/>
    <w:rsid w:val="004E24FD"/>
    <w:rsid w:val="004E7988"/>
    <w:rsid w:val="004F7613"/>
    <w:rsid w:val="00542C10"/>
    <w:rsid w:val="00565301"/>
    <w:rsid w:val="00584967"/>
    <w:rsid w:val="005A533A"/>
    <w:rsid w:val="005A6539"/>
    <w:rsid w:val="005C0ED8"/>
    <w:rsid w:val="005C6221"/>
    <w:rsid w:val="005F13E7"/>
    <w:rsid w:val="005F2FFD"/>
    <w:rsid w:val="00603BC0"/>
    <w:rsid w:val="00650A45"/>
    <w:rsid w:val="00663F2F"/>
    <w:rsid w:val="00673218"/>
    <w:rsid w:val="00692065"/>
    <w:rsid w:val="00695B29"/>
    <w:rsid w:val="006A2C5C"/>
    <w:rsid w:val="006C6CBC"/>
    <w:rsid w:val="006E789F"/>
    <w:rsid w:val="0074514C"/>
    <w:rsid w:val="00745B0B"/>
    <w:rsid w:val="00771951"/>
    <w:rsid w:val="007912F5"/>
    <w:rsid w:val="00795FB9"/>
    <w:rsid w:val="007A2C3E"/>
    <w:rsid w:val="007B0CDD"/>
    <w:rsid w:val="00817F58"/>
    <w:rsid w:val="00836F44"/>
    <w:rsid w:val="008377CC"/>
    <w:rsid w:val="00841FD5"/>
    <w:rsid w:val="00843470"/>
    <w:rsid w:val="0084581B"/>
    <w:rsid w:val="008B5FB9"/>
    <w:rsid w:val="008E165E"/>
    <w:rsid w:val="008F207E"/>
    <w:rsid w:val="009230C5"/>
    <w:rsid w:val="00924120"/>
    <w:rsid w:val="00965AB1"/>
    <w:rsid w:val="00980A65"/>
    <w:rsid w:val="009C3581"/>
    <w:rsid w:val="009D1E49"/>
    <w:rsid w:val="009E157D"/>
    <w:rsid w:val="009F3C0F"/>
    <w:rsid w:val="009F5F16"/>
    <w:rsid w:val="00A02466"/>
    <w:rsid w:val="00A0675C"/>
    <w:rsid w:val="00A1060A"/>
    <w:rsid w:val="00A10B15"/>
    <w:rsid w:val="00A124E2"/>
    <w:rsid w:val="00A238FB"/>
    <w:rsid w:val="00A714B4"/>
    <w:rsid w:val="00A820A1"/>
    <w:rsid w:val="00AB4210"/>
    <w:rsid w:val="00AC61C9"/>
    <w:rsid w:val="00AD5B57"/>
    <w:rsid w:val="00AE2BF1"/>
    <w:rsid w:val="00AF3C45"/>
    <w:rsid w:val="00AF4786"/>
    <w:rsid w:val="00B57779"/>
    <w:rsid w:val="00B67DC9"/>
    <w:rsid w:val="00BA14B9"/>
    <w:rsid w:val="00BA1F56"/>
    <w:rsid w:val="00BC451B"/>
    <w:rsid w:val="00BD5D6A"/>
    <w:rsid w:val="00BF5FAF"/>
    <w:rsid w:val="00C3133B"/>
    <w:rsid w:val="00C6228E"/>
    <w:rsid w:val="00CB4B98"/>
    <w:rsid w:val="00CD608B"/>
    <w:rsid w:val="00D42E98"/>
    <w:rsid w:val="00D552AC"/>
    <w:rsid w:val="00D64455"/>
    <w:rsid w:val="00D774C1"/>
    <w:rsid w:val="00D851C7"/>
    <w:rsid w:val="00D921DF"/>
    <w:rsid w:val="00DA75A3"/>
    <w:rsid w:val="00DA7941"/>
    <w:rsid w:val="00DC1F6F"/>
    <w:rsid w:val="00DC2150"/>
    <w:rsid w:val="00E17546"/>
    <w:rsid w:val="00E210EA"/>
    <w:rsid w:val="00E90706"/>
    <w:rsid w:val="00E957CF"/>
    <w:rsid w:val="00EB6BA8"/>
    <w:rsid w:val="00EC3C9D"/>
    <w:rsid w:val="00EE63D5"/>
    <w:rsid w:val="00F35D0A"/>
    <w:rsid w:val="00F37EB0"/>
    <w:rsid w:val="00F52FBA"/>
    <w:rsid w:val="00F7294F"/>
    <w:rsid w:val="00F827FB"/>
    <w:rsid w:val="00FA05BB"/>
    <w:rsid w:val="00FE79F8"/>
    <w:rsid w:val="00FF45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08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80A65"/>
    <w:pPr>
      <w:tabs>
        <w:tab w:val="center" w:pos="4320"/>
        <w:tab w:val="right" w:pos="8640"/>
      </w:tabs>
    </w:pPr>
  </w:style>
  <w:style w:type="paragraph" w:styleId="Footer">
    <w:name w:val="footer"/>
    <w:basedOn w:val="Normal"/>
    <w:rsid w:val="00980A65"/>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2049</Words>
  <Characters>11695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SLDA</vt:lpstr>
    </vt:vector>
  </TitlesOfParts>
  <Company>Philips</Company>
  <LinksUpToDate>false</LinksUpToDate>
  <CharactersWithSpaces>13717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SLDA</dc:title>
  <dc:subject>Touch Solution (Touch Library) LPC</dc:subject>
  <dc:creator>NXP - KLA</dc:creator>
  <dc:description/>
  <cp:lastModifiedBy>NXP - KLA</cp:lastModifiedBy>
  <cp:revision>7</cp:revision>
  <cp:lastPrinted>2014-03-03T18:12:00Z</cp:lastPrinted>
  <dcterms:created xsi:type="dcterms:W3CDTF">2014-12-18T00:45:00Z</dcterms:created>
  <dcterms:modified xsi:type="dcterms:W3CDTF">2014-12-18T01:10:00Z</dcterms:modified>
</cp:coreProperties>
</file>